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0DA3A5" w14:textId="77777777" w:rsidR="00DF6439" w:rsidRPr="00D6020C" w:rsidRDefault="00DF6439" w:rsidP="00454AA2">
      <w:pPr>
        <w:ind w:firstLine="709"/>
        <w:jc w:val="center"/>
        <w:rPr>
          <w:b/>
          <w:sz w:val="28"/>
          <w:szCs w:val="28"/>
        </w:rPr>
      </w:pPr>
      <w:r w:rsidRPr="00D6020C">
        <w:rPr>
          <w:b/>
          <w:sz w:val="28"/>
          <w:szCs w:val="28"/>
        </w:rPr>
        <w:t>ПОЯСНИТЕЛЬНАЯ ЗАПИСКА</w:t>
      </w:r>
    </w:p>
    <w:p w14:paraId="544B94C2" w14:textId="77777777" w:rsidR="00DF6439" w:rsidRPr="00D6020C" w:rsidRDefault="00DF6439" w:rsidP="00D6020C">
      <w:pPr>
        <w:spacing w:line="360" w:lineRule="auto"/>
        <w:ind w:firstLine="709"/>
        <w:jc w:val="center"/>
        <w:rPr>
          <w:b/>
          <w:sz w:val="28"/>
          <w:szCs w:val="28"/>
        </w:rPr>
      </w:pPr>
    </w:p>
    <w:p w14:paraId="7296A992" w14:textId="77777777" w:rsidR="00F07DD8" w:rsidRPr="00A910A3" w:rsidRDefault="00F07DD8" w:rsidP="00A910A3">
      <w:pPr>
        <w:ind w:firstLine="709"/>
        <w:jc w:val="center"/>
        <w:rPr>
          <w:b/>
          <w:sz w:val="28"/>
          <w:szCs w:val="28"/>
        </w:rPr>
      </w:pPr>
      <w:r w:rsidRPr="00A910A3">
        <w:rPr>
          <w:b/>
          <w:sz w:val="28"/>
          <w:szCs w:val="28"/>
        </w:rPr>
        <w:t xml:space="preserve">о социально-экономическом положении </w:t>
      </w:r>
    </w:p>
    <w:p w14:paraId="18F430BD" w14:textId="6DBBD4F0" w:rsidR="00DB7C67" w:rsidRPr="00A910A3" w:rsidRDefault="00F07DD8" w:rsidP="00A910A3">
      <w:pPr>
        <w:ind w:firstLine="709"/>
        <w:jc w:val="center"/>
        <w:rPr>
          <w:b/>
          <w:sz w:val="28"/>
          <w:szCs w:val="28"/>
        </w:rPr>
      </w:pPr>
      <w:r w:rsidRPr="00A910A3">
        <w:rPr>
          <w:b/>
          <w:sz w:val="28"/>
          <w:szCs w:val="28"/>
        </w:rPr>
        <w:t>м</w:t>
      </w:r>
      <w:r w:rsidR="000946C0" w:rsidRPr="00A910A3">
        <w:rPr>
          <w:b/>
          <w:sz w:val="28"/>
          <w:szCs w:val="28"/>
        </w:rPr>
        <w:t>униципально</w:t>
      </w:r>
      <w:r w:rsidRPr="00A910A3">
        <w:rPr>
          <w:b/>
          <w:sz w:val="28"/>
          <w:szCs w:val="28"/>
        </w:rPr>
        <w:t>го</w:t>
      </w:r>
      <w:r w:rsidR="000946C0" w:rsidRPr="00A910A3">
        <w:rPr>
          <w:b/>
          <w:sz w:val="28"/>
          <w:szCs w:val="28"/>
        </w:rPr>
        <w:t xml:space="preserve"> образовани</w:t>
      </w:r>
      <w:r w:rsidRPr="00A910A3">
        <w:rPr>
          <w:b/>
          <w:sz w:val="28"/>
          <w:szCs w:val="28"/>
        </w:rPr>
        <w:t>я</w:t>
      </w:r>
      <w:r w:rsidR="00F2392D" w:rsidRPr="00A910A3">
        <w:rPr>
          <w:b/>
          <w:sz w:val="28"/>
          <w:szCs w:val="28"/>
        </w:rPr>
        <w:t xml:space="preserve"> </w:t>
      </w:r>
      <w:r w:rsidR="00272D4F" w:rsidRPr="00A910A3">
        <w:rPr>
          <w:b/>
          <w:sz w:val="28"/>
          <w:szCs w:val="28"/>
        </w:rPr>
        <w:t>Ногликский муниципальный округ</w:t>
      </w:r>
    </w:p>
    <w:p w14:paraId="58C520C2" w14:textId="77777777" w:rsidR="00B25342" w:rsidRDefault="00272D4F" w:rsidP="00A910A3">
      <w:pPr>
        <w:ind w:firstLine="709"/>
        <w:jc w:val="center"/>
        <w:rPr>
          <w:b/>
          <w:sz w:val="28"/>
          <w:szCs w:val="28"/>
        </w:rPr>
      </w:pPr>
      <w:r w:rsidRPr="00A910A3">
        <w:rPr>
          <w:b/>
          <w:sz w:val="28"/>
          <w:szCs w:val="28"/>
        </w:rPr>
        <w:t>Сахалинской области</w:t>
      </w:r>
      <w:r w:rsidR="00732D6B" w:rsidRPr="00A910A3">
        <w:rPr>
          <w:b/>
          <w:sz w:val="28"/>
          <w:szCs w:val="28"/>
        </w:rPr>
        <w:t xml:space="preserve"> </w:t>
      </w:r>
      <w:r w:rsidR="00E62E95" w:rsidRPr="00A910A3">
        <w:rPr>
          <w:b/>
          <w:sz w:val="28"/>
          <w:szCs w:val="28"/>
        </w:rPr>
        <w:t xml:space="preserve">за </w:t>
      </w:r>
      <w:r w:rsidR="004D068F" w:rsidRPr="00A910A3">
        <w:rPr>
          <w:b/>
          <w:sz w:val="28"/>
          <w:szCs w:val="28"/>
        </w:rPr>
        <w:t xml:space="preserve">январь - </w:t>
      </w:r>
      <w:r w:rsidR="002F6A78">
        <w:rPr>
          <w:b/>
          <w:sz w:val="28"/>
          <w:szCs w:val="28"/>
        </w:rPr>
        <w:t>сентябрь</w:t>
      </w:r>
      <w:r w:rsidR="00E62E95" w:rsidRPr="00A910A3">
        <w:rPr>
          <w:b/>
          <w:sz w:val="28"/>
          <w:szCs w:val="28"/>
        </w:rPr>
        <w:t xml:space="preserve"> </w:t>
      </w:r>
      <w:r w:rsidR="00AD7E84" w:rsidRPr="00A910A3">
        <w:rPr>
          <w:b/>
          <w:sz w:val="28"/>
          <w:szCs w:val="28"/>
        </w:rPr>
        <w:t>202</w:t>
      </w:r>
      <w:r w:rsidR="00EF5A72" w:rsidRPr="00A910A3">
        <w:rPr>
          <w:b/>
          <w:sz w:val="28"/>
          <w:szCs w:val="28"/>
        </w:rPr>
        <w:t>5</w:t>
      </w:r>
      <w:r w:rsidR="00AD7E84" w:rsidRPr="00A910A3">
        <w:rPr>
          <w:b/>
          <w:sz w:val="28"/>
          <w:szCs w:val="28"/>
        </w:rPr>
        <w:t xml:space="preserve"> года</w:t>
      </w:r>
    </w:p>
    <w:p w14:paraId="42CCC2EF" w14:textId="16E13544" w:rsidR="005857A8" w:rsidRPr="00A910A3" w:rsidRDefault="003F4D9D" w:rsidP="00A910A3">
      <w:pPr>
        <w:ind w:firstLine="709"/>
        <w:jc w:val="center"/>
        <w:rPr>
          <w:sz w:val="28"/>
          <w:szCs w:val="28"/>
        </w:rPr>
      </w:pPr>
      <w:r w:rsidRPr="00A910A3">
        <w:rPr>
          <w:b/>
          <w:sz w:val="28"/>
          <w:szCs w:val="28"/>
        </w:rPr>
        <w:t xml:space="preserve"> </w:t>
      </w:r>
      <w:r w:rsidR="00E738D3">
        <w:rPr>
          <w:b/>
          <w:sz w:val="28"/>
          <w:szCs w:val="28"/>
        </w:rPr>
        <w:t>и ожидаемые за 2025 год</w:t>
      </w:r>
    </w:p>
    <w:p w14:paraId="6A79F732" w14:textId="77777777" w:rsidR="00C45784" w:rsidRPr="00A910A3" w:rsidRDefault="00C45784" w:rsidP="00454AA2">
      <w:pPr>
        <w:ind w:firstLine="720"/>
        <w:jc w:val="both"/>
        <w:rPr>
          <w:sz w:val="26"/>
          <w:szCs w:val="26"/>
        </w:rPr>
      </w:pPr>
    </w:p>
    <w:p w14:paraId="49A0F245" w14:textId="77777777" w:rsidR="00A561C9" w:rsidRDefault="00BE6513" w:rsidP="003F4628">
      <w:pPr>
        <w:spacing w:line="348" w:lineRule="auto"/>
        <w:ind w:firstLine="720"/>
        <w:jc w:val="both"/>
        <w:rPr>
          <w:sz w:val="28"/>
          <w:szCs w:val="28"/>
        </w:rPr>
      </w:pPr>
      <w:r w:rsidRPr="00B25342">
        <w:rPr>
          <w:b/>
          <w:sz w:val="28"/>
          <w:szCs w:val="28"/>
        </w:rPr>
        <w:t>Численность населения</w:t>
      </w:r>
      <w:r w:rsidR="0057399A" w:rsidRPr="005B6906">
        <w:rPr>
          <w:b/>
          <w:sz w:val="28"/>
          <w:szCs w:val="28"/>
        </w:rPr>
        <w:t xml:space="preserve"> </w:t>
      </w:r>
      <w:r w:rsidR="001A6958" w:rsidRPr="005B6906">
        <w:rPr>
          <w:sz w:val="28"/>
          <w:szCs w:val="28"/>
        </w:rPr>
        <w:t>муниципального</w:t>
      </w:r>
      <w:r w:rsidR="00D33B29" w:rsidRPr="005B6906">
        <w:rPr>
          <w:sz w:val="28"/>
          <w:szCs w:val="28"/>
        </w:rPr>
        <w:t xml:space="preserve"> округа </w:t>
      </w:r>
      <w:r w:rsidR="00A24A7D" w:rsidRPr="005B6906">
        <w:rPr>
          <w:sz w:val="28"/>
          <w:szCs w:val="28"/>
        </w:rPr>
        <w:t xml:space="preserve">по состоянию </w:t>
      </w:r>
      <w:r w:rsidR="0036161B" w:rsidRPr="005B6906">
        <w:rPr>
          <w:sz w:val="28"/>
          <w:szCs w:val="28"/>
        </w:rPr>
        <w:t xml:space="preserve">на </w:t>
      </w:r>
      <w:r w:rsidR="003C77F1" w:rsidRPr="005B6906">
        <w:rPr>
          <w:sz w:val="28"/>
          <w:szCs w:val="28"/>
        </w:rPr>
        <w:t>начало 202</w:t>
      </w:r>
      <w:r w:rsidR="00272D4F" w:rsidRPr="005B6906">
        <w:rPr>
          <w:sz w:val="28"/>
          <w:szCs w:val="28"/>
        </w:rPr>
        <w:t>5</w:t>
      </w:r>
      <w:r w:rsidR="008137F4" w:rsidRPr="005B6906">
        <w:rPr>
          <w:sz w:val="28"/>
          <w:szCs w:val="28"/>
        </w:rPr>
        <w:t xml:space="preserve"> года</w:t>
      </w:r>
      <w:r w:rsidR="0036161B" w:rsidRPr="005B6906">
        <w:rPr>
          <w:sz w:val="28"/>
          <w:szCs w:val="28"/>
        </w:rPr>
        <w:t xml:space="preserve"> состав</w:t>
      </w:r>
      <w:r w:rsidR="008137F4" w:rsidRPr="005B6906">
        <w:rPr>
          <w:sz w:val="28"/>
          <w:szCs w:val="28"/>
        </w:rPr>
        <w:t>ил</w:t>
      </w:r>
      <w:r w:rsidR="0027756C" w:rsidRPr="005B6906">
        <w:rPr>
          <w:sz w:val="28"/>
          <w:szCs w:val="28"/>
        </w:rPr>
        <w:t>а</w:t>
      </w:r>
      <w:r w:rsidR="00D857E2" w:rsidRPr="005B6906">
        <w:rPr>
          <w:sz w:val="28"/>
          <w:szCs w:val="28"/>
        </w:rPr>
        <w:t xml:space="preserve"> </w:t>
      </w:r>
      <w:r w:rsidR="006543D9" w:rsidRPr="005B6906">
        <w:rPr>
          <w:sz w:val="28"/>
          <w:szCs w:val="28"/>
        </w:rPr>
        <w:t>11</w:t>
      </w:r>
      <w:r w:rsidR="0025787D" w:rsidRPr="005B6906">
        <w:rPr>
          <w:sz w:val="28"/>
          <w:szCs w:val="28"/>
        </w:rPr>
        <w:t xml:space="preserve"> </w:t>
      </w:r>
      <w:r w:rsidR="00272D4F" w:rsidRPr="005B6906">
        <w:rPr>
          <w:sz w:val="28"/>
          <w:szCs w:val="28"/>
        </w:rPr>
        <w:t>078</w:t>
      </w:r>
      <w:r w:rsidR="000946C0" w:rsidRPr="005B6906">
        <w:rPr>
          <w:sz w:val="28"/>
          <w:szCs w:val="28"/>
        </w:rPr>
        <w:t xml:space="preserve"> человек</w:t>
      </w:r>
      <w:r w:rsidR="00BD4D7A" w:rsidRPr="005B6906">
        <w:rPr>
          <w:sz w:val="28"/>
          <w:szCs w:val="28"/>
        </w:rPr>
        <w:t xml:space="preserve">, в том числе городское население – </w:t>
      </w:r>
      <w:r w:rsidR="006543D9" w:rsidRPr="005B6906">
        <w:rPr>
          <w:sz w:val="28"/>
          <w:szCs w:val="28"/>
        </w:rPr>
        <w:t>10</w:t>
      </w:r>
      <w:r w:rsidR="0025787D" w:rsidRPr="005B6906">
        <w:rPr>
          <w:sz w:val="28"/>
          <w:szCs w:val="28"/>
        </w:rPr>
        <w:t xml:space="preserve"> </w:t>
      </w:r>
      <w:r w:rsidR="00272D4F" w:rsidRPr="005B6906">
        <w:rPr>
          <w:sz w:val="28"/>
          <w:szCs w:val="28"/>
        </w:rPr>
        <w:t>193</w:t>
      </w:r>
      <w:r w:rsidR="00BD4D7A" w:rsidRPr="005B6906">
        <w:rPr>
          <w:sz w:val="28"/>
          <w:szCs w:val="28"/>
        </w:rPr>
        <w:t xml:space="preserve"> человек</w:t>
      </w:r>
      <w:r w:rsidR="0025787D" w:rsidRPr="005B6906">
        <w:rPr>
          <w:sz w:val="28"/>
          <w:szCs w:val="28"/>
        </w:rPr>
        <w:t>а</w:t>
      </w:r>
      <w:r w:rsidR="00BD4D7A" w:rsidRPr="005B6906">
        <w:rPr>
          <w:b/>
          <w:sz w:val="28"/>
          <w:szCs w:val="28"/>
        </w:rPr>
        <w:t xml:space="preserve">, </w:t>
      </w:r>
      <w:r w:rsidR="00BD4D7A" w:rsidRPr="005B6906">
        <w:rPr>
          <w:sz w:val="28"/>
          <w:szCs w:val="28"/>
        </w:rPr>
        <w:t xml:space="preserve">сельское – </w:t>
      </w:r>
      <w:r w:rsidR="00272D4F" w:rsidRPr="005B6906">
        <w:rPr>
          <w:sz w:val="28"/>
          <w:szCs w:val="28"/>
        </w:rPr>
        <w:t>885</w:t>
      </w:r>
      <w:r w:rsidR="00BD4D7A" w:rsidRPr="005B6906">
        <w:rPr>
          <w:sz w:val="28"/>
          <w:szCs w:val="28"/>
        </w:rPr>
        <w:t xml:space="preserve"> человек.</w:t>
      </w:r>
      <w:r w:rsidR="002106AF" w:rsidRPr="005B6906">
        <w:rPr>
          <w:sz w:val="28"/>
          <w:szCs w:val="28"/>
        </w:rPr>
        <w:t xml:space="preserve"> Удельный вес </w:t>
      </w:r>
      <w:r w:rsidR="00457D31" w:rsidRPr="005B6906">
        <w:rPr>
          <w:sz w:val="28"/>
          <w:szCs w:val="28"/>
        </w:rPr>
        <w:t xml:space="preserve">городского </w:t>
      </w:r>
      <w:r w:rsidR="002106AF" w:rsidRPr="005B6906">
        <w:rPr>
          <w:sz w:val="28"/>
          <w:szCs w:val="28"/>
        </w:rPr>
        <w:t xml:space="preserve">населения в общей численности населения </w:t>
      </w:r>
      <w:r w:rsidR="00B200DB" w:rsidRPr="005B6906">
        <w:rPr>
          <w:sz w:val="28"/>
          <w:szCs w:val="28"/>
        </w:rPr>
        <w:t>района</w:t>
      </w:r>
      <w:r w:rsidR="002106AF" w:rsidRPr="005B6906">
        <w:rPr>
          <w:sz w:val="28"/>
          <w:szCs w:val="28"/>
        </w:rPr>
        <w:t xml:space="preserve"> – </w:t>
      </w:r>
      <w:r w:rsidR="00272D4F" w:rsidRPr="005B6906">
        <w:rPr>
          <w:sz w:val="28"/>
          <w:szCs w:val="28"/>
        </w:rPr>
        <w:t>92</w:t>
      </w:r>
      <w:r w:rsidR="006543D9" w:rsidRPr="005B6906">
        <w:rPr>
          <w:sz w:val="28"/>
          <w:szCs w:val="28"/>
        </w:rPr>
        <w:t xml:space="preserve"> </w:t>
      </w:r>
      <w:r w:rsidR="002106AF" w:rsidRPr="005B6906">
        <w:rPr>
          <w:sz w:val="28"/>
          <w:szCs w:val="28"/>
        </w:rPr>
        <w:t>%.</w:t>
      </w:r>
      <w:r w:rsidR="00A561C9">
        <w:rPr>
          <w:sz w:val="28"/>
          <w:szCs w:val="28"/>
        </w:rPr>
        <w:t xml:space="preserve"> </w:t>
      </w:r>
    </w:p>
    <w:p w14:paraId="6629AEDF" w14:textId="202ED788" w:rsidR="00A561C9" w:rsidRDefault="00A561C9" w:rsidP="003F4628">
      <w:pPr>
        <w:spacing w:line="348" w:lineRule="auto"/>
        <w:ind w:firstLine="720"/>
        <w:jc w:val="both"/>
        <w:rPr>
          <w:sz w:val="28"/>
          <w:szCs w:val="28"/>
        </w:rPr>
      </w:pPr>
      <w:r>
        <w:rPr>
          <w:sz w:val="28"/>
          <w:szCs w:val="28"/>
        </w:rPr>
        <w:t xml:space="preserve">Плановый показатель численности населения по состоянию на 1 января 2026 года составляет 10 956 человек, из них доля городского населения составит 92%, что соответствует значению в 10 090 человек, сельского – 8% или 866 человека. Ожидаемое количество рождений в 2025 году составит 91 человек, смертность достигнет уровня в 133 человека. Естественная убыль к концу года будет равна 42 человека. </w:t>
      </w:r>
    </w:p>
    <w:p w14:paraId="400F48AF" w14:textId="29DCED8E" w:rsidR="00A561C9" w:rsidRDefault="00A561C9" w:rsidP="003F4628">
      <w:pPr>
        <w:spacing w:line="348" w:lineRule="auto"/>
        <w:ind w:firstLine="720"/>
        <w:jc w:val="both"/>
        <w:rPr>
          <w:sz w:val="28"/>
          <w:szCs w:val="28"/>
        </w:rPr>
      </w:pPr>
      <w:r>
        <w:rPr>
          <w:sz w:val="28"/>
          <w:szCs w:val="28"/>
        </w:rPr>
        <w:t>П</w:t>
      </w:r>
      <w:r w:rsidR="00AD7EFD">
        <w:rPr>
          <w:sz w:val="28"/>
          <w:szCs w:val="28"/>
        </w:rPr>
        <w:t xml:space="preserve">о итогам 2025 года </w:t>
      </w:r>
      <w:r w:rsidR="00B37F8C">
        <w:rPr>
          <w:sz w:val="28"/>
          <w:szCs w:val="28"/>
        </w:rPr>
        <w:t>ожидается</w:t>
      </w:r>
      <w:r w:rsidR="00AD7EFD">
        <w:rPr>
          <w:sz w:val="28"/>
          <w:szCs w:val="28"/>
        </w:rPr>
        <w:t xml:space="preserve"> </w:t>
      </w:r>
      <w:r w:rsidR="00B37F8C">
        <w:rPr>
          <w:sz w:val="28"/>
          <w:szCs w:val="28"/>
        </w:rPr>
        <w:t xml:space="preserve">превышение числа убывающего населения над прибывающим. В результате миграционных процессов отток населения составит 80 человек. </w:t>
      </w:r>
    </w:p>
    <w:p w14:paraId="69242740" w14:textId="1F1B4163" w:rsidR="000946C0" w:rsidRDefault="000946C0" w:rsidP="003F4628">
      <w:pPr>
        <w:spacing w:line="348" w:lineRule="auto"/>
        <w:ind w:firstLine="720"/>
        <w:jc w:val="both"/>
        <w:rPr>
          <w:sz w:val="28"/>
          <w:szCs w:val="28"/>
        </w:rPr>
      </w:pPr>
      <w:r w:rsidRPr="00B25342">
        <w:rPr>
          <w:b/>
          <w:sz w:val="28"/>
          <w:szCs w:val="28"/>
        </w:rPr>
        <w:t>Уровень</w:t>
      </w:r>
      <w:r w:rsidR="00554C81" w:rsidRPr="00B25342">
        <w:rPr>
          <w:b/>
          <w:sz w:val="28"/>
          <w:szCs w:val="28"/>
        </w:rPr>
        <w:t xml:space="preserve"> </w:t>
      </w:r>
      <w:r w:rsidR="00C1702E" w:rsidRPr="00B25342">
        <w:rPr>
          <w:b/>
          <w:sz w:val="28"/>
          <w:szCs w:val="28"/>
        </w:rPr>
        <w:t xml:space="preserve">зарегистрированной </w:t>
      </w:r>
      <w:r w:rsidRPr="00B25342">
        <w:rPr>
          <w:b/>
          <w:sz w:val="28"/>
          <w:szCs w:val="28"/>
        </w:rPr>
        <w:t>безработицы</w:t>
      </w:r>
      <w:r w:rsidR="0073298D" w:rsidRPr="00B25342">
        <w:rPr>
          <w:b/>
          <w:sz w:val="28"/>
          <w:szCs w:val="28"/>
        </w:rPr>
        <w:t xml:space="preserve"> к экономически активному населению</w:t>
      </w:r>
      <w:r w:rsidR="00554C81" w:rsidRPr="007D0EC1">
        <w:rPr>
          <w:b/>
          <w:sz w:val="28"/>
          <w:szCs w:val="28"/>
        </w:rPr>
        <w:t xml:space="preserve"> </w:t>
      </w:r>
      <w:r w:rsidR="000647EC" w:rsidRPr="007D0EC1">
        <w:rPr>
          <w:sz w:val="28"/>
          <w:szCs w:val="28"/>
        </w:rPr>
        <w:t xml:space="preserve">на </w:t>
      </w:r>
      <w:r w:rsidR="00272D4F" w:rsidRPr="007D0EC1">
        <w:rPr>
          <w:sz w:val="28"/>
          <w:szCs w:val="28"/>
        </w:rPr>
        <w:t>3</w:t>
      </w:r>
      <w:r w:rsidR="005B6906">
        <w:rPr>
          <w:sz w:val="28"/>
          <w:szCs w:val="28"/>
        </w:rPr>
        <w:t>0</w:t>
      </w:r>
      <w:r w:rsidR="00272D4F" w:rsidRPr="007D0EC1">
        <w:rPr>
          <w:sz w:val="28"/>
          <w:szCs w:val="28"/>
        </w:rPr>
        <w:t xml:space="preserve"> </w:t>
      </w:r>
      <w:r w:rsidR="005B6906">
        <w:rPr>
          <w:sz w:val="28"/>
          <w:szCs w:val="28"/>
        </w:rPr>
        <w:t>сентября</w:t>
      </w:r>
      <w:r w:rsidR="0030478A" w:rsidRPr="007D0EC1">
        <w:rPr>
          <w:sz w:val="28"/>
          <w:szCs w:val="28"/>
        </w:rPr>
        <w:t xml:space="preserve"> </w:t>
      </w:r>
      <w:r w:rsidR="00B76C34" w:rsidRPr="007D0EC1">
        <w:rPr>
          <w:sz w:val="28"/>
          <w:szCs w:val="28"/>
        </w:rPr>
        <w:t>202</w:t>
      </w:r>
      <w:r w:rsidR="00272D4F" w:rsidRPr="007D0EC1">
        <w:rPr>
          <w:sz w:val="28"/>
          <w:szCs w:val="28"/>
        </w:rPr>
        <w:t>5</w:t>
      </w:r>
      <w:r w:rsidR="00B76C34" w:rsidRPr="007D0EC1">
        <w:rPr>
          <w:sz w:val="28"/>
          <w:szCs w:val="28"/>
        </w:rPr>
        <w:t xml:space="preserve"> года</w:t>
      </w:r>
      <w:r w:rsidR="0036161B" w:rsidRPr="007D0EC1">
        <w:rPr>
          <w:sz w:val="28"/>
          <w:szCs w:val="28"/>
        </w:rPr>
        <w:t xml:space="preserve"> состав</w:t>
      </w:r>
      <w:r w:rsidR="00D464A4" w:rsidRPr="007D0EC1">
        <w:rPr>
          <w:sz w:val="28"/>
          <w:szCs w:val="28"/>
        </w:rPr>
        <w:t>ляет</w:t>
      </w:r>
      <w:r w:rsidR="0036161B" w:rsidRPr="007D0EC1">
        <w:rPr>
          <w:sz w:val="28"/>
          <w:szCs w:val="28"/>
        </w:rPr>
        <w:t xml:space="preserve"> </w:t>
      </w:r>
      <w:r w:rsidR="00A561C9">
        <w:rPr>
          <w:sz w:val="28"/>
          <w:szCs w:val="28"/>
        </w:rPr>
        <w:t>0,2</w:t>
      </w:r>
      <w:r w:rsidR="0036161B" w:rsidRPr="005B6906">
        <w:rPr>
          <w:sz w:val="28"/>
          <w:szCs w:val="28"/>
        </w:rPr>
        <w:t>%</w:t>
      </w:r>
      <w:r w:rsidR="00D464A4" w:rsidRPr="005B6906">
        <w:rPr>
          <w:sz w:val="28"/>
          <w:szCs w:val="28"/>
        </w:rPr>
        <w:t>.</w:t>
      </w:r>
      <w:r w:rsidR="00D464A4" w:rsidRPr="007D0EC1">
        <w:rPr>
          <w:sz w:val="28"/>
          <w:szCs w:val="28"/>
        </w:rPr>
        <w:t xml:space="preserve"> Численность зарегистрированных безработных на конец месяца</w:t>
      </w:r>
      <w:r w:rsidR="00E537FD" w:rsidRPr="007D0EC1">
        <w:rPr>
          <w:sz w:val="28"/>
          <w:szCs w:val="28"/>
        </w:rPr>
        <w:t xml:space="preserve"> </w:t>
      </w:r>
      <w:r w:rsidR="00D464A4" w:rsidRPr="007D0EC1">
        <w:rPr>
          <w:sz w:val="28"/>
          <w:szCs w:val="28"/>
        </w:rPr>
        <w:t xml:space="preserve">составила </w:t>
      </w:r>
      <w:r w:rsidR="00A561C9">
        <w:rPr>
          <w:sz w:val="28"/>
          <w:szCs w:val="28"/>
        </w:rPr>
        <w:t>14</w:t>
      </w:r>
      <w:r w:rsidR="00D464A4" w:rsidRPr="007D0EC1">
        <w:rPr>
          <w:sz w:val="28"/>
          <w:szCs w:val="28"/>
        </w:rPr>
        <w:t xml:space="preserve"> человек</w:t>
      </w:r>
      <w:r w:rsidR="00AA19F8" w:rsidRPr="007D0EC1">
        <w:rPr>
          <w:sz w:val="28"/>
          <w:szCs w:val="28"/>
        </w:rPr>
        <w:t>, что</w:t>
      </w:r>
      <w:r w:rsidR="0085653B" w:rsidRPr="007D0EC1">
        <w:rPr>
          <w:sz w:val="28"/>
          <w:szCs w:val="28"/>
        </w:rPr>
        <w:t xml:space="preserve"> прев</w:t>
      </w:r>
      <w:r w:rsidR="00B5215D" w:rsidRPr="007D0EC1">
        <w:rPr>
          <w:sz w:val="28"/>
          <w:szCs w:val="28"/>
        </w:rPr>
        <w:t xml:space="preserve">ышает уровень прошлого года на </w:t>
      </w:r>
      <w:r w:rsidR="00A561C9">
        <w:rPr>
          <w:sz w:val="28"/>
          <w:szCs w:val="28"/>
        </w:rPr>
        <w:t>3</w:t>
      </w:r>
      <w:r w:rsidR="004D17FA" w:rsidRPr="007D0EC1">
        <w:rPr>
          <w:sz w:val="28"/>
          <w:szCs w:val="28"/>
        </w:rPr>
        <w:t xml:space="preserve"> человек</w:t>
      </w:r>
      <w:r w:rsidR="001C5595" w:rsidRPr="007D0EC1">
        <w:rPr>
          <w:sz w:val="28"/>
          <w:szCs w:val="28"/>
        </w:rPr>
        <w:t>а</w:t>
      </w:r>
      <w:r w:rsidR="0085653B" w:rsidRPr="007D0EC1">
        <w:rPr>
          <w:sz w:val="28"/>
          <w:szCs w:val="28"/>
        </w:rPr>
        <w:t>.</w:t>
      </w:r>
      <w:r w:rsidR="008C546F" w:rsidRPr="00A910A3">
        <w:rPr>
          <w:sz w:val="28"/>
          <w:szCs w:val="28"/>
        </w:rPr>
        <w:t xml:space="preserve"> </w:t>
      </w:r>
    </w:p>
    <w:p w14:paraId="73A83785" w14:textId="3B04C204" w:rsidR="00FF6242" w:rsidRPr="00A910A3" w:rsidRDefault="00FF6242" w:rsidP="003F4628">
      <w:pPr>
        <w:spacing w:line="348" w:lineRule="auto"/>
        <w:ind w:firstLine="720"/>
        <w:jc w:val="both"/>
        <w:rPr>
          <w:sz w:val="28"/>
          <w:szCs w:val="28"/>
        </w:rPr>
      </w:pPr>
      <w:r>
        <w:rPr>
          <w:sz w:val="28"/>
          <w:szCs w:val="28"/>
        </w:rPr>
        <w:t>Ожидается, что к концу года показатель регистрируемой безработицы и численность безработных не претерпит существенных изменений.</w:t>
      </w:r>
    </w:p>
    <w:p w14:paraId="2B02B4D1" w14:textId="027D1A35" w:rsidR="00F80AF8" w:rsidRDefault="00F80AF8" w:rsidP="003F4628">
      <w:pPr>
        <w:spacing w:line="348" w:lineRule="auto"/>
        <w:ind w:firstLine="720"/>
        <w:jc w:val="both"/>
        <w:rPr>
          <w:sz w:val="28"/>
          <w:szCs w:val="28"/>
        </w:rPr>
      </w:pPr>
      <w:r w:rsidRPr="00B25342">
        <w:rPr>
          <w:b/>
          <w:sz w:val="28"/>
          <w:szCs w:val="28"/>
        </w:rPr>
        <w:t>Среднемеся</w:t>
      </w:r>
      <w:r w:rsidR="00165E02" w:rsidRPr="00B25342">
        <w:rPr>
          <w:b/>
          <w:sz w:val="28"/>
          <w:szCs w:val="28"/>
        </w:rPr>
        <w:t>чная заработная плата</w:t>
      </w:r>
      <w:r w:rsidR="00554C81" w:rsidRPr="00B25342">
        <w:rPr>
          <w:b/>
          <w:sz w:val="28"/>
          <w:szCs w:val="28"/>
        </w:rPr>
        <w:t xml:space="preserve"> </w:t>
      </w:r>
      <w:r w:rsidR="00D464A4" w:rsidRPr="00B25342">
        <w:rPr>
          <w:sz w:val="28"/>
          <w:szCs w:val="28"/>
        </w:rPr>
        <w:t>за</w:t>
      </w:r>
      <w:r w:rsidR="00D464A4" w:rsidRPr="007D0EC1">
        <w:rPr>
          <w:sz w:val="28"/>
          <w:szCs w:val="28"/>
        </w:rPr>
        <w:t xml:space="preserve"> </w:t>
      </w:r>
      <w:r w:rsidR="005B6906">
        <w:rPr>
          <w:sz w:val="28"/>
          <w:szCs w:val="28"/>
        </w:rPr>
        <w:t>август</w:t>
      </w:r>
      <w:r w:rsidR="00D26E38" w:rsidRPr="007D0EC1">
        <w:rPr>
          <w:sz w:val="28"/>
          <w:szCs w:val="28"/>
        </w:rPr>
        <w:t xml:space="preserve"> 202</w:t>
      </w:r>
      <w:r w:rsidR="00272D4F" w:rsidRPr="007D0EC1">
        <w:rPr>
          <w:sz w:val="28"/>
          <w:szCs w:val="28"/>
        </w:rPr>
        <w:t>5</w:t>
      </w:r>
      <w:r w:rsidR="002F7F11" w:rsidRPr="007D0EC1">
        <w:rPr>
          <w:sz w:val="28"/>
          <w:szCs w:val="28"/>
        </w:rPr>
        <w:t xml:space="preserve"> </w:t>
      </w:r>
      <w:r w:rsidR="00D464A4" w:rsidRPr="007D0EC1">
        <w:rPr>
          <w:sz w:val="28"/>
          <w:szCs w:val="28"/>
        </w:rPr>
        <w:t>года</w:t>
      </w:r>
      <w:r w:rsidR="00D464A4" w:rsidRPr="007D0EC1">
        <w:rPr>
          <w:b/>
          <w:sz w:val="28"/>
          <w:szCs w:val="28"/>
        </w:rPr>
        <w:t xml:space="preserve"> </w:t>
      </w:r>
      <w:r w:rsidRPr="007D0EC1">
        <w:rPr>
          <w:sz w:val="28"/>
          <w:szCs w:val="28"/>
        </w:rPr>
        <w:t xml:space="preserve">составила </w:t>
      </w:r>
      <w:r w:rsidR="00C132F0">
        <w:rPr>
          <w:sz w:val="28"/>
          <w:szCs w:val="28"/>
        </w:rPr>
        <w:t xml:space="preserve">182,7 </w:t>
      </w:r>
      <w:r w:rsidR="000D44DF" w:rsidRPr="007D0EC1">
        <w:rPr>
          <w:sz w:val="28"/>
          <w:szCs w:val="28"/>
        </w:rPr>
        <w:t>тыс.</w:t>
      </w:r>
      <w:r w:rsidRPr="007D0EC1">
        <w:rPr>
          <w:sz w:val="28"/>
          <w:szCs w:val="28"/>
        </w:rPr>
        <w:t xml:space="preserve"> рублей</w:t>
      </w:r>
      <w:r w:rsidR="00B76C34" w:rsidRPr="007D0EC1">
        <w:rPr>
          <w:sz w:val="28"/>
          <w:szCs w:val="28"/>
        </w:rPr>
        <w:t xml:space="preserve">, </w:t>
      </w:r>
      <w:r w:rsidR="00B76C34" w:rsidRPr="00C132F0">
        <w:rPr>
          <w:sz w:val="28"/>
          <w:szCs w:val="28"/>
        </w:rPr>
        <w:t xml:space="preserve">что </w:t>
      </w:r>
      <w:r w:rsidR="00061BC4" w:rsidRPr="00C132F0">
        <w:rPr>
          <w:sz w:val="28"/>
          <w:szCs w:val="28"/>
        </w:rPr>
        <w:t>меньше</w:t>
      </w:r>
      <w:r w:rsidR="00B76C34" w:rsidRPr="00C132F0">
        <w:rPr>
          <w:sz w:val="28"/>
          <w:szCs w:val="28"/>
        </w:rPr>
        <w:t xml:space="preserve"> </w:t>
      </w:r>
      <w:r w:rsidR="008446BA" w:rsidRPr="00C132F0">
        <w:rPr>
          <w:sz w:val="28"/>
          <w:szCs w:val="28"/>
        </w:rPr>
        <w:t>на</w:t>
      </w:r>
      <w:r w:rsidR="00C132F0">
        <w:rPr>
          <w:sz w:val="28"/>
          <w:szCs w:val="28"/>
        </w:rPr>
        <w:t xml:space="preserve"> 4,6</w:t>
      </w:r>
      <w:r w:rsidR="008446BA" w:rsidRPr="007D0EC1">
        <w:rPr>
          <w:sz w:val="28"/>
          <w:szCs w:val="28"/>
        </w:rPr>
        <w:t>%</w:t>
      </w:r>
      <w:r w:rsidR="00D464A4" w:rsidRPr="007D0EC1">
        <w:rPr>
          <w:sz w:val="28"/>
          <w:szCs w:val="28"/>
        </w:rPr>
        <w:t xml:space="preserve"> </w:t>
      </w:r>
      <w:r w:rsidR="00AA19F8" w:rsidRPr="007D0EC1">
        <w:rPr>
          <w:sz w:val="28"/>
          <w:szCs w:val="28"/>
        </w:rPr>
        <w:t xml:space="preserve">показателя </w:t>
      </w:r>
      <w:r w:rsidR="00D464A4" w:rsidRPr="007D0EC1">
        <w:rPr>
          <w:sz w:val="28"/>
          <w:szCs w:val="28"/>
        </w:rPr>
        <w:t>аналогичн</w:t>
      </w:r>
      <w:r w:rsidR="00AA19F8" w:rsidRPr="007D0EC1">
        <w:rPr>
          <w:sz w:val="28"/>
          <w:szCs w:val="28"/>
        </w:rPr>
        <w:t>ого</w:t>
      </w:r>
      <w:r w:rsidR="00D464A4" w:rsidRPr="007D0EC1">
        <w:rPr>
          <w:sz w:val="28"/>
          <w:szCs w:val="28"/>
        </w:rPr>
        <w:t xml:space="preserve"> период</w:t>
      </w:r>
      <w:r w:rsidR="00AA19F8" w:rsidRPr="007D0EC1">
        <w:rPr>
          <w:sz w:val="28"/>
          <w:szCs w:val="28"/>
        </w:rPr>
        <w:t>а</w:t>
      </w:r>
      <w:r w:rsidR="00D464A4" w:rsidRPr="007D0EC1">
        <w:rPr>
          <w:sz w:val="28"/>
          <w:szCs w:val="28"/>
        </w:rPr>
        <w:t xml:space="preserve"> предыдущего года</w:t>
      </w:r>
      <w:r w:rsidR="00FA6D9C" w:rsidRPr="007D0EC1">
        <w:rPr>
          <w:sz w:val="28"/>
          <w:szCs w:val="28"/>
        </w:rPr>
        <w:t>.</w:t>
      </w:r>
      <w:r w:rsidR="00003E7F" w:rsidRPr="007D0EC1">
        <w:rPr>
          <w:sz w:val="28"/>
          <w:szCs w:val="28"/>
        </w:rPr>
        <w:t xml:space="preserve"> </w:t>
      </w:r>
    </w:p>
    <w:p w14:paraId="14630BDE" w14:textId="56125C58" w:rsidR="009E3FE5" w:rsidRPr="007D0EC1" w:rsidRDefault="009E3FE5" w:rsidP="003F4628">
      <w:pPr>
        <w:spacing w:line="348" w:lineRule="auto"/>
        <w:ind w:firstLine="720"/>
        <w:jc w:val="both"/>
        <w:rPr>
          <w:sz w:val="28"/>
          <w:szCs w:val="28"/>
        </w:rPr>
      </w:pPr>
      <w:r>
        <w:rPr>
          <w:sz w:val="28"/>
          <w:szCs w:val="28"/>
        </w:rPr>
        <w:t>По итогам 2025 года планируемое значение среднемесячной заработной платы составит 199,315 тыс. рублей.</w:t>
      </w:r>
    </w:p>
    <w:p w14:paraId="4DE21196" w14:textId="0F703CCD" w:rsidR="002F7F11" w:rsidRDefault="002F7F11" w:rsidP="003F4628">
      <w:pPr>
        <w:spacing w:line="348" w:lineRule="auto"/>
        <w:ind w:firstLine="720"/>
        <w:jc w:val="both"/>
        <w:rPr>
          <w:sz w:val="28"/>
          <w:szCs w:val="28"/>
        </w:rPr>
      </w:pPr>
      <w:r w:rsidRPr="00B25342">
        <w:rPr>
          <w:b/>
          <w:sz w:val="28"/>
          <w:szCs w:val="28"/>
        </w:rPr>
        <w:t>Среднесписочная численность работников</w:t>
      </w:r>
      <w:r w:rsidRPr="007D0EC1">
        <w:rPr>
          <w:b/>
          <w:sz w:val="28"/>
          <w:szCs w:val="28"/>
        </w:rPr>
        <w:t xml:space="preserve"> </w:t>
      </w:r>
      <w:r w:rsidR="00AA19F8" w:rsidRPr="007D0EC1">
        <w:rPr>
          <w:sz w:val="28"/>
          <w:szCs w:val="28"/>
        </w:rPr>
        <w:t xml:space="preserve">в </w:t>
      </w:r>
      <w:r w:rsidR="005B6906">
        <w:rPr>
          <w:sz w:val="28"/>
          <w:szCs w:val="28"/>
        </w:rPr>
        <w:t>августе</w:t>
      </w:r>
      <w:r w:rsidR="00AA19F8" w:rsidRPr="007D0EC1">
        <w:rPr>
          <w:b/>
          <w:sz w:val="28"/>
          <w:szCs w:val="28"/>
        </w:rPr>
        <w:t xml:space="preserve"> </w:t>
      </w:r>
      <w:r w:rsidR="00DB4E99" w:rsidRPr="007D0EC1">
        <w:rPr>
          <w:sz w:val="28"/>
          <w:szCs w:val="28"/>
        </w:rPr>
        <w:t>202</w:t>
      </w:r>
      <w:r w:rsidR="00272D4F" w:rsidRPr="007D0EC1">
        <w:rPr>
          <w:sz w:val="28"/>
          <w:szCs w:val="28"/>
        </w:rPr>
        <w:t>5</w:t>
      </w:r>
      <w:r w:rsidRPr="007D0EC1">
        <w:rPr>
          <w:sz w:val="28"/>
          <w:szCs w:val="28"/>
        </w:rPr>
        <w:t xml:space="preserve"> года</w:t>
      </w:r>
      <w:r w:rsidRPr="007D0EC1">
        <w:rPr>
          <w:b/>
          <w:sz w:val="28"/>
          <w:szCs w:val="28"/>
        </w:rPr>
        <w:t xml:space="preserve"> </w:t>
      </w:r>
      <w:r w:rsidRPr="007D0EC1">
        <w:rPr>
          <w:sz w:val="28"/>
          <w:szCs w:val="28"/>
        </w:rPr>
        <w:t xml:space="preserve">составила </w:t>
      </w:r>
      <w:r w:rsidR="009E3FE5">
        <w:rPr>
          <w:sz w:val="28"/>
          <w:szCs w:val="28"/>
        </w:rPr>
        <w:t xml:space="preserve">14,7 </w:t>
      </w:r>
      <w:r w:rsidRPr="007D0EC1">
        <w:rPr>
          <w:sz w:val="28"/>
          <w:szCs w:val="28"/>
        </w:rPr>
        <w:t xml:space="preserve">тыс. </w:t>
      </w:r>
      <w:r w:rsidR="00AA19F8" w:rsidRPr="007D0EC1">
        <w:rPr>
          <w:sz w:val="28"/>
          <w:szCs w:val="28"/>
        </w:rPr>
        <w:t>человек</w:t>
      </w:r>
      <w:r w:rsidRPr="007D0EC1">
        <w:rPr>
          <w:sz w:val="28"/>
          <w:szCs w:val="28"/>
        </w:rPr>
        <w:t xml:space="preserve"> и у</w:t>
      </w:r>
      <w:r w:rsidR="001C5595" w:rsidRPr="007D0EC1">
        <w:rPr>
          <w:sz w:val="28"/>
          <w:szCs w:val="28"/>
        </w:rPr>
        <w:t>величилась</w:t>
      </w:r>
      <w:r w:rsidRPr="007D0EC1">
        <w:rPr>
          <w:sz w:val="28"/>
          <w:szCs w:val="28"/>
        </w:rPr>
        <w:t xml:space="preserve"> </w:t>
      </w:r>
      <w:r w:rsidR="00781603" w:rsidRPr="007D0EC1">
        <w:rPr>
          <w:sz w:val="28"/>
          <w:szCs w:val="28"/>
        </w:rPr>
        <w:t xml:space="preserve">в </w:t>
      </w:r>
      <w:r w:rsidR="009E3FE5">
        <w:rPr>
          <w:sz w:val="28"/>
          <w:szCs w:val="28"/>
        </w:rPr>
        <w:t xml:space="preserve">1,8 </w:t>
      </w:r>
      <w:r w:rsidR="00781603" w:rsidRPr="007D0EC1">
        <w:rPr>
          <w:sz w:val="28"/>
          <w:szCs w:val="28"/>
        </w:rPr>
        <w:t xml:space="preserve">раза </w:t>
      </w:r>
      <w:r w:rsidRPr="007D0EC1">
        <w:rPr>
          <w:sz w:val="28"/>
          <w:szCs w:val="28"/>
        </w:rPr>
        <w:t>по сравнению с аналогичным периодом пр</w:t>
      </w:r>
      <w:r w:rsidR="00DB4E99" w:rsidRPr="007D0EC1">
        <w:rPr>
          <w:sz w:val="28"/>
          <w:szCs w:val="28"/>
        </w:rPr>
        <w:t>ошлого</w:t>
      </w:r>
      <w:r w:rsidRPr="007D0EC1">
        <w:rPr>
          <w:sz w:val="28"/>
          <w:szCs w:val="28"/>
        </w:rPr>
        <w:t xml:space="preserve"> года.</w:t>
      </w:r>
      <w:r w:rsidR="00A62727" w:rsidRPr="007D0EC1">
        <w:rPr>
          <w:sz w:val="28"/>
          <w:szCs w:val="28"/>
        </w:rPr>
        <w:t xml:space="preserve"> </w:t>
      </w:r>
      <w:r w:rsidR="00B5215D" w:rsidRPr="007D0EC1">
        <w:rPr>
          <w:sz w:val="28"/>
          <w:szCs w:val="28"/>
        </w:rPr>
        <w:t>Увеличение произошло за счет сферы «строительство», связанной со строительством объектов на Южно-</w:t>
      </w:r>
      <w:proofErr w:type="spellStart"/>
      <w:r w:rsidR="00B5215D" w:rsidRPr="007D0EC1">
        <w:rPr>
          <w:sz w:val="28"/>
          <w:szCs w:val="28"/>
        </w:rPr>
        <w:t>Киринском</w:t>
      </w:r>
      <w:proofErr w:type="spellEnd"/>
      <w:r w:rsidR="00B5215D" w:rsidRPr="007D0EC1">
        <w:rPr>
          <w:sz w:val="28"/>
          <w:szCs w:val="28"/>
        </w:rPr>
        <w:t xml:space="preserve"> месторождении (проект «Сахалин </w:t>
      </w:r>
      <w:r w:rsidR="00B5215D" w:rsidRPr="007D0EC1">
        <w:rPr>
          <w:sz w:val="28"/>
          <w:szCs w:val="28"/>
        </w:rPr>
        <w:lastRenderedPageBreak/>
        <w:t>-3»).</w:t>
      </w:r>
    </w:p>
    <w:p w14:paraId="5FD93626" w14:textId="77343254" w:rsidR="009E3FE5" w:rsidRPr="007D0EC1" w:rsidRDefault="00344C1C" w:rsidP="003F4628">
      <w:pPr>
        <w:spacing w:line="348" w:lineRule="auto"/>
        <w:ind w:firstLine="720"/>
        <w:jc w:val="both"/>
        <w:rPr>
          <w:sz w:val="28"/>
          <w:szCs w:val="28"/>
        </w:rPr>
      </w:pPr>
      <w:r>
        <w:rPr>
          <w:sz w:val="28"/>
          <w:szCs w:val="28"/>
        </w:rPr>
        <w:t>С</w:t>
      </w:r>
      <w:r w:rsidR="009E3FE5">
        <w:rPr>
          <w:sz w:val="28"/>
          <w:szCs w:val="28"/>
        </w:rPr>
        <w:t>реднесписочн</w:t>
      </w:r>
      <w:r>
        <w:rPr>
          <w:sz w:val="28"/>
          <w:szCs w:val="28"/>
        </w:rPr>
        <w:t>ая</w:t>
      </w:r>
      <w:r w:rsidR="009E3FE5">
        <w:rPr>
          <w:sz w:val="28"/>
          <w:szCs w:val="28"/>
        </w:rPr>
        <w:t xml:space="preserve"> численност</w:t>
      </w:r>
      <w:r>
        <w:rPr>
          <w:sz w:val="28"/>
          <w:szCs w:val="28"/>
        </w:rPr>
        <w:t>ь</w:t>
      </w:r>
      <w:r w:rsidR="009E3FE5">
        <w:rPr>
          <w:sz w:val="28"/>
          <w:szCs w:val="28"/>
        </w:rPr>
        <w:t xml:space="preserve"> работников, занятых в экономике муниципального образования, по итогам 2025 года планируется в количестве </w:t>
      </w:r>
      <w:r>
        <w:rPr>
          <w:sz w:val="28"/>
          <w:szCs w:val="28"/>
        </w:rPr>
        <w:t>12,5 тыс. человек.</w:t>
      </w:r>
    </w:p>
    <w:p w14:paraId="21DF855A" w14:textId="1D8AD3EF" w:rsidR="00B71C50" w:rsidRPr="005B6906" w:rsidRDefault="00D00851" w:rsidP="003F4628">
      <w:pPr>
        <w:pStyle w:val="a3"/>
        <w:spacing w:line="348" w:lineRule="auto"/>
        <w:ind w:firstLine="708"/>
        <w:rPr>
          <w:szCs w:val="28"/>
        </w:rPr>
      </w:pPr>
      <w:r w:rsidRPr="005B6906">
        <w:rPr>
          <w:b/>
          <w:szCs w:val="28"/>
          <w:u w:val="single"/>
        </w:rPr>
        <w:t>Промышленное производство</w:t>
      </w:r>
    </w:p>
    <w:p w14:paraId="27DAD535" w14:textId="1AD68C9B" w:rsidR="001A6221" w:rsidRPr="005B6906" w:rsidRDefault="001A6221" w:rsidP="001A6221">
      <w:pPr>
        <w:spacing w:line="360" w:lineRule="auto"/>
        <w:ind w:firstLine="708"/>
        <w:jc w:val="both"/>
        <w:rPr>
          <w:sz w:val="28"/>
          <w:szCs w:val="28"/>
        </w:rPr>
      </w:pPr>
      <w:r w:rsidRPr="005B6906">
        <w:rPr>
          <w:sz w:val="28"/>
          <w:szCs w:val="28"/>
        </w:rPr>
        <w:t xml:space="preserve">В структуре экономики </w:t>
      </w:r>
      <w:r w:rsidR="001A6958" w:rsidRPr="005B6906">
        <w:rPr>
          <w:sz w:val="28"/>
          <w:szCs w:val="28"/>
        </w:rPr>
        <w:t>муниципального</w:t>
      </w:r>
      <w:r w:rsidRPr="005B6906">
        <w:rPr>
          <w:sz w:val="28"/>
          <w:szCs w:val="28"/>
        </w:rPr>
        <w:t xml:space="preserve"> округа 9</w:t>
      </w:r>
      <w:r w:rsidR="003F4362" w:rsidRPr="005B6906">
        <w:rPr>
          <w:sz w:val="28"/>
          <w:szCs w:val="28"/>
        </w:rPr>
        <w:t>9</w:t>
      </w:r>
      <w:r w:rsidR="00D45F1B" w:rsidRPr="005B6906">
        <w:rPr>
          <w:sz w:val="28"/>
          <w:szCs w:val="28"/>
        </w:rPr>
        <w:t>,</w:t>
      </w:r>
      <w:r w:rsidR="009F2287" w:rsidRPr="005B6906">
        <w:rPr>
          <w:sz w:val="28"/>
          <w:szCs w:val="28"/>
        </w:rPr>
        <w:t>5</w:t>
      </w:r>
      <w:r w:rsidR="00B51EFA" w:rsidRPr="005B6906">
        <w:rPr>
          <w:sz w:val="28"/>
          <w:szCs w:val="28"/>
        </w:rPr>
        <w:t xml:space="preserve"> </w:t>
      </w:r>
      <w:r w:rsidRPr="005B6906">
        <w:rPr>
          <w:sz w:val="28"/>
          <w:szCs w:val="28"/>
        </w:rPr>
        <w:t>% занимает добыча полезных ископаемых (нефть, газ).</w:t>
      </w:r>
    </w:p>
    <w:p w14:paraId="349DAF85" w14:textId="77777777" w:rsidR="00315074" w:rsidRDefault="001A6221" w:rsidP="00072E83">
      <w:pPr>
        <w:spacing w:line="360" w:lineRule="auto"/>
        <w:ind w:firstLine="561"/>
        <w:jc w:val="both"/>
        <w:rPr>
          <w:sz w:val="28"/>
          <w:szCs w:val="28"/>
        </w:rPr>
      </w:pPr>
      <w:r w:rsidRPr="005B6906">
        <w:rPr>
          <w:iCs/>
          <w:sz w:val="28"/>
          <w:szCs w:val="28"/>
        </w:rPr>
        <w:t>Объем отгруженных товаров собственного производства, выполненных работ и услуг собственными силами по чистым видам деятельности за</w:t>
      </w:r>
      <w:r w:rsidRPr="005B6906">
        <w:rPr>
          <w:sz w:val="28"/>
          <w:szCs w:val="28"/>
        </w:rPr>
        <w:t xml:space="preserve"> январь</w:t>
      </w:r>
      <w:r w:rsidR="00272D4F" w:rsidRPr="005B6906">
        <w:rPr>
          <w:sz w:val="28"/>
          <w:szCs w:val="28"/>
        </w:rPr>
        <w:t xml:space="preserve"> - </w:t>
      </w:r>
      <w:r w:rsidR="005B6906" w:rsidRPr="005B6906">
        <w:rPr>
          <w:sz w:val="28"/>
          <w:szCs w:val="28"/>
        </w:rPr>
        <w:t>сентябрь</w:t>
      </w:r>
      <w:r w:rsidRPr="005B6906">
        <w:rPr>
          <w:sz w:val="28"/>
          <w:szCs w:val="28"/>
        </w:rPr>
        <w:t xml:space="preserve"> 202</w:t>
      </w:r>
      <w:r w:rsidR="00272D4F" w:rsidRPr="005B6906">
        <w:rPr>
          <w:sz w:val="28"/>
          <w:szCs w:val="28"/>
        </w:rPr>
        <w:t>5</w:t>
      </w:r>
      <w:r w:rsidRPr="005B6906">
        <w:rPr>
          <w:sz w:val="28"/>
          <w:szCs w:val="28"/>
        </w:rPr>
        <w:t xml:space="preserve"> </w:t>
      </w:r>
      <w:r w:rsidR="00EF5A72" w:rsidRPr="005B6906">
        <w:rPr>
          <w:sz w:val="28"/>
          <w:szCs w:val="28"/>
        </w:rPr>
        <w:t xml:space="preserve">года </w:t>
      </w:r>
      <w:r w:rsidRPr="005B6906">
        <w:rPr>
          <w:sz w:val="28"/>
          <w:szCs w:val="28"/>
        </w:rPr>
        <w:t>составил</w:t>
      </w:r>
      <w:r w:rsidR="00680F38">
        <w:rPr>
          <w:sz w:val="28"/>
          <w:szCs w:val="28"/>
        </w:rPr>
        <w:t xml:space="preserve"> 247,2 </w:t>
      </w:r>
      <w:r w:rsidRPr="005B6906">
        <w:rPr>
          <w:sz w:val="28"/>
          <w:szCs w:val="28"/>
        </w:rPr>
        <w:t xml:space="preserve">млрд. рублей, </w:t>
      </w:r>
      <w:r w:rsidR="008A77BA" w:rsidRPr="005B6906">
        <w:rPr>
          <w:sz w:val="28"/>
          <w:szCs w:val="28"/>
        </w:rPr>
        <w:t xml:space="preserve">что составляет </w:t>
      </w:r>
      <w:r w:rsidR="00680F38">
        <w:rPr>
          <w:sz w:val="28"/>
          <w:szCs w:val="28"/>
        </w:rPr>
        <w:t>61,8</w:t>
      </w:r>
      <w:r w:rsidR="00037168" w:rsidRPr="005B6906">
        <w:rPr>
          <w:sz w:val="28"/>
          <w:szCs w:val="28"/>
        </w:rPr>
        <w:t xml:space="preserve"> % </w:t>
      </w:r>
      <w:r w:rsidRPr="005B6906">
        <w:rPr>
          <w:sz w:val="28"/>
          <w:szCs w:val="28"/>
        </w:rPr>
        <w:t>к соответствующему периоду прошлого года</w:t>
      </w:r>
      <w:r w:rsidR="00037168" w:rsidRPr="005B6906">
        <w:rPr>
          <w:sz w:val="28"/>
          <w:szCs w:val="28"/>
        </w:rPr>
        <w:t>.</w:t>
      </w:r>
      <w:r w:rsidRPr="005B6906">
        <w:rPr>
          <w:sz w:val="28"/>
          <w:szCs w:val="28"/>
        </w:rPr>
        <w:t xml:space="preserve"> </w:t>
      </w:r>
      <w:r w:rsidR="00272D4F" w:rsidRPr="005B6906">
        <w:rPr>
          <w:sz w:val="28"/>
          <w:szCs w:val="28"/>
        </w:rPr>
        <w:t>Снижение</w:t>
      </w:r>
      <w:r w:rsidR="00037168" w:rsidRPr="005B6906">
        <w:rPr>
          <w:sz w:val="28"/>
          <w:szCs w:val="28"/>
        </w:rPr>
        <w:t xml:space="preserve"> объемов промышленного производства произошло </w:t>
      </w:r>
      <w:r w:rsidR="00B5215D" w:rsidRPr="005B6906">
        <w:rPr>
          <w:sz w:val="28"/>
          <w:szCs w:val="28"/>
        </w:rPr>
        <w:t>во всех сферах, за исключением</w:t>
      </w:r>
      <w:r w:rsidRPr="005B6906">
        <w:rPr>
          <w:sz w:val="28"/>
          <w:szCs w:val="28"/>
        </w:rPr>
        <w:t xml:space="preserve"> </w:t>
      </w:r>
      <w:r w:rsidR="00B5215D" w:rsidRPr="005B6906">
        <w:rPr>
          <w:sz w:val="28"/>
          <w:szCs w:val="28"/>
        </w:rPr>
        <w:t>«Водоснабжение</w:t>
      </w:r>
      <w:r w:rsidR="00DD012D" w:rsidRPr="005B6906">
        <w:rPr>
          <w:sz w:val="28"/>
          <w:szCs w:val="28"/>
        </w:rPr>
        <w:t>, водоотведение, организация сбора и утилизации отходов»</w:t>
      </w:r>
      <w:r w:rsidR="00680133" w:rsidRPr="005B6906">
        <w:rPr>
          <w:sz w:val="28"/>
          <w:szCs w:val="28"/>
        </w:rPr>
        <w:t>.</w:t>
      </w:r>
      <w:r w:rsidR="005925F6" w:rsidRPr="005B6906">
        <w:rPr>
          <w:sz w:val="28"/>
          <w:szCs w:val="28"/>
        </w:rPr>
        <w:t xml:space="preserve"> </w:t>
      </w:r>
    </w:p>
    <w:p w14:paraId="113228A6" w14:textId="45E15CDF" w:rsidR="001A6221" w:rsidRPr="005B6906" w:rsidRDefault="00315074" w:rsidP="00072E83">
      <w:pPr>
        <w:spacing w:line="360" w:lineRule="auto"/>
        <w:ind w:firstLine="561"/>
        <w:jc w:val="both"/>
        <w:rPr>
          <w:sz w:val="28"/>
          <w:szCs w:val="28"/>
        </w:rPr>
      </w:pPr>
      <w:r>
        <w:rPr>
          <w:sz w:val="28"/>
          <w:szCs w:val="28"/>
        </w:rPr>
        <w:t xml:space="preserve"> По итогам за 2025 год объем </w:t>
      </w:r>
      <w:r w:rsidRPr="005B6906">
        <w:rPr>
          <w:iCs/>
          <w:sz w:val="28"/>
          <w:szCs w:val="28"/>
        </w:rPr>
        <w:t>отгруженных товаров собственного производства, выполненных работ и услуг собственными силами по чистым видам деятельности</w:t>
      </w:r>
      <w:r>
        <w:rPr>
          <w:iCs/>
          <w:sz w:val="28"/>
          <w:szCs w:val="28"/>
        </w:rPr>
        <w:t xml:space="preserve"> ожидается в размере 327,1 млрд рублей.</w:t>
      </w:r>
    </w:p>
    <w:p w14:paraId="4C4E2C57" w14:textId="77777777" w:rsidR="001A6221" w:rsidRPr="005B6906" w:rsidRDefault="001A6221" w:rsidP="001A6221">
      <w:pPr>
        <w:spacing w:line="360" w:lineRule="auto"/>
        <w:ind w:firstLine="720"/>
        <w:jc w:val="both"/>
        <w:rPr>
          <w:b/>
          <w:i/>
          <w:sz w:val="28"/>
          <w:szCs w:val="28"/>
        </w:rPr>
      </w:pPr>
      <w:r w:rsidRPr="005B6906">
        <w:rPr>
          <w:b/>
          <w:i/>
          <w:sz w:val="28"/>
          <w:szCs w:val="28"/>
        </w:rPr>
        <w:t>Нефтегазовая отрасль</w:t>
      </w:r>
    </w:p>
    <w:p w14:paraId="6E07DCBF" w14:textId="7B4C1C3A" w:rsidR="001A6221" w:rsidRPr="009F2287" w:rsidRDefault="001A6221" w:rsidP="001A6221">
      <w:pPr>
        <w:spacing w:line="360" w:lineRule="auto"/>
        <w:ind w:firstLine="720"/>
        <w:jc w:val="both"/>
        <w:rPr>
          <w:sz w:val="28"/>
          <w:szCs w:val="28"/>
        </w:rPr>
      </w:pPr>
      <w:r w:rsidRPr="005B6906">
        <w:rPr>
          <w:sz w:val="28"/>
          <w:szCs w:val="28"/>
        </w:rPr>
        <w:t>Нефтегазовый комплекс традиционно занимает доминирующее положение в структуре промышленного производства округа. Предприятия отрасли:</w:t>
      </w:r>
    </w:p>
    <w:p w14:paraId="3EAC6EBE" w14:textId="77777777" w:rsidR="001A6221" w:rsidRPr="005B6906" w:rsidRDefault="001A6221" w:rsidP="001A6221">
      <w:pPr>
        <w:spacing w:line="360" w:lineRule="auto"/>
        <w:ind w:firstLine="720"/>
        <w:jc w:val="both"/>
        <w:rPr>
          <w:sz w:val="28"/>
          <w:szCs w:val="28"/>
        </w:rPr>
      </w:pPr>
      <w:r w:rsidRPr="005B6906">
        <w:rPr>
          <w:sz w:val="28"/>
          <w:szCs w:val="28"/>
        </w:rPr>
        <w:t>- ООО «ННК-</w:t>
      </w:r>
      <w:proofErr w:type="spellStart"/>
      <w:r w:rsidRPr="005B6906">
        <w:rPr>
          <w:sz w:val="28"/>
          <w:szCs w:val="28"/>
        </w:rPr>
        <w:t>Сахалинморнефтегаз</w:t>
      </w:r>
      <w:proofErr w:type="spellEnd"/>
      <w:r w:rsidRPr="005B6906">
        <w:rPr>
          <w:sz w:val="28"/>
          <w:szCs w:val="28"/>
        </w:rPr>
        <w:t>» (деятельность на суше);</w:t>
      </w:r>
    </w:p>
    <w:p w14:paraId="78214377" w14:textId="796FA68B" w:rsidR="001A6221" w:rsidRPr="005B6906" w:rsidRDefault="001A6221" w:rsidP="001A6221">
      <w:pPr>
        <w:spacing w:line="360" w:lineRule="auto"/>
        <w:ind w:firstLine="720"/>
        <w:jc w:val="both"/>
        <w:rPr>
          <w:sz w:val="28"/>
          <w:szCs w:val="28"/>
        </w:rPr>
      </w:pPr>
      <w:r w:rsidRPr="005B6906">
        <w:rPr>
          <w:sz w:val="28"/>
          <w:szCs w:val="28"/>
        </w:rPr>
        <w:t>-</w:t>
      </w:r>
      <w:r w:rsidR="00D45F1B" w:rsidRPr="005B6906">
        <w:rPr>
          <w:sz w:val="28"/>
          <w:szCs w:val="28"/>
        </w:rPr>
        <w:t xml:space="preserve"> </w:t>
      </w:r>
      <w:r w:rsidR="00E62E95" w:rsidRPr="005B6906">
        <w:rPr>
          <w:sz w:val="28"/>
          <w:szCs w:val="28"/>
        </w:rPr>
        <w:t>ООО</w:t>
      </w:r>
      <w:r w:rsidRPr="005B6906">
        <w:rPr>
          <w:sz w:val="28"/>
          <w:szCs w:val="28"/>
        </w:rPr>
        <w:t xml:space="preserve"> «Сахали</w:t>
      </w:r>
      <w:r w:rsidR="00E62E95" w:rsidRPr="005B6906">
        <w:rPr>
          <w:sz w:val="28"/>
          <w:szCs w:val="28"/>
        </w:rPr>
        <w:t>нская Энергия</w:t>
      </w:r>
      <w:r w:rsidRPr="005B6906">
        <w:rPr>
          <w:sz w:val="28"/>
          <w:szCs w:val="28"/>
        </w:rPr>
        <w:t>»</w:t>
      </w:r>
      <w:r w:rsidR="003269C0" w:rsidRPr="005B6906">
        <w:rPr>
          <w:sz w:val="28"/>
          <w:szCs w:val="28"/>
        </w:rPr>
        <w:t xml:space="preserve"> (ранее действующая компания «Сахалин </w:t>
      </w:r>
      <w:proofErr w:type="spellStart"/>
      <w:r w:rsidR="003269C0" w:rsidRPr="005B6906">
        <w:rPr>
          <w:sz w:val="28"/>
          <w:szCs w:val="28"/>
        </w:rPr>
        <w:t>Энерджи</w:t>
      </w:r>
      <w:proofErr w:type="spellEnd"/>
      <w:r w:rsidR="003269C0" w:rsidRPr="005B6906">
        <w:rPr>
          <w:sz w:val="28"/>
          <w:szCs w:val="28"/>
        </w:rPr>
        <w:t xml:space="preserve"> </w:t>
      </w:r>
      <w:proofErr w:type="spellStart"/>
      <w:r w:rsidR="003269C0" w:rsidRPr="005B6906">
        <w:rPr>
          <w:sz w:val="28"/>
          <w:szCs w:val="28"/>
        </w:rPr>
        <w:t>Инвестмент</w:t>
      </w:r>
      <w:proofErr w:type="spellEnd"/>
      <w:r w:rsidR="003269C0" w:rsidRPr="005B6906">
        <w:rPr>
          <w:sz w:val="28"/>
          <w:szCs w:val="28"/>
        </w:rPr>
        <w:t xml:space="preserve"> Компани Лтд»</w:t>
      </w:r>
      <w:r w:rsidR="00C329BF" w:rsidRPr="005B6906">
        <w:rPr>
          <w:sz w:val="28"/>
          <w:szCs w:val="28"/>
        </w:rPr>
        <w:t>)</w:t>
      </w:r>
      <w:r w:rsidRPr="005B6906">
        <w:rPr>
          <w:sz w:val="28"/>
          <w:szCs w:val="28"/>
        </w:rPr>
        <w:t>;</w:t>
      </w:r>
    </w:p>
    <w:p w14:paraId="0F7A5127" w14:textId="4190F9AD" w:rsidR="00817DB0" w:rsidRPr="005B6906" w:rsidRDefault="001A6221" w:rsidP="001A6221">
      <w:pPr>
        <w:spacing w:line="360" w:lineRule="auto"/>
        <w:ind w:firstLine="720"/>
        <w:jc w:val="both"/>
        <w:rPr>
          <w:sz w:val="28"/>
          <w:szCs w:val="28"/>
        </w:rPr>
      </w:pPr>
      <w:r w:rsidRPr="005B6906">
        <w:rPr>
          <w:sz w:val="28"/>
          <w:szCs w:val="28"/>
        </w:rPr>
        <w:t xml:space="preserve">- </w:t>
      </w:r>
      <w:r w:rsidR="003269C0" w:rsidRPr="005B6906">
        <w:rPr>
          <w:sz w:val="28"/>
          <w:szCs w:val="28"/>
        </w:rPr>
        <w:t xml:space="preserve">ООО «Сахалин – 1» (ранее действующая </w:t>
      </w:r>
      <w:r w:rsidRPr="005B6906">
        <w:rPr>
          <w:sz w:val="28"/>
          <w:szCs w:val="28"/>
        </w:rPr>
        <w:t xml:space="preserve">компания «Эксон </w:t>
      </w:r>
      <w:proofErr w:type="spellStart"/>
      <w:r w:rsidRPr="005B6906">
        <w:rPr>
          <w:sz w:val="28"/>
          <w:szCs w:val="28"/>
        </w:rPr>
        <w:t>Нефтегаз</w:t>
      </w:r>
      <w:proofErr w:type="spellEnd"/>
      <w:r w:rsidRPr="005B6906">
        <w:rPr>
          <w:sz w:val="28"/>
          <w:szCs w:val="28"/>
        </w:rPr>
        <w:t xml:space="preserve"> Лимитед</w:t>
      </w:r>
      <w:r w:rsidR="00E62E95" w:rsidRPr="005B6906">
        <w:rPr>
          <w:sz w:val="28"/>
          <w:szCs w:val="28"/>
        </w:rPr>
        <w:t>»</w:t>
      </w:r>
      <w:r w:rsidR="003269C0" w:rsidRPr="005B6906">
        <w:rPr>
          <w:sz w:val="28"/>
          <w:szCs w:val="28"/>
        </w:rPr>
        <w:t>)</w:t>
      </w:r>
      <w:r w:rsidR="00817DB0" w:rsidRPr="005B6906">
        <w:rPr>
          <w:sz w:val="28"/>
          <w:szCs w:val="28"/>
        </w:rPr>
        <w:t>;</w:t>
      </w:r>
    </w:p>
    <w:p w14:paraId="2F262145" w14:textId="177D8F51" w:rsidR="001A6221" w:rsidRPr="007D0EC1" w:rsidRDefault="00817DB0" w:rsidP="001A6221">
      <w:pPr>
        <w:spacing w:line="360" w:lineRule="auto"/>
        <w:ind w:firstLine="720"/>
        <w:jc w:val="both"/>
        <w:rPr>
          <w:sz w:val="28"/>
          <w:szCs w:val="28"/>
        </w:rPr>
      </w:pPr>
      <w:r w:rsidRPr="005B6906">
        <w:rPr>
          <w:sz w:val="28"/>
          <w:szCs w:val="28"/>
        </w:rPr>
        <w:t>- ОАО «Газпром»</w:t>
      </w:r>
      <w:r w:rsidR="001A6221" w:rsidRPr="005B6906">
        <w:rPr>
          <w:sz w:val="28"/>
          <w:szCs w:val="28"/>
        </w:rPr>
        <w:t>.</w:t>
      </w:r>
    </w:p>
    <w:p w14:paraId="417ACF91" w14:textId="28BCE0BE" w:rsidR="0015261E" w:rsidRPr="007D0EC1" w:rsidRDefault="00AC689D" w:rsidP="00DD7EAF">
      <w:pPr>
        <w:spacing w:line="360" w:lineRule="auto"/>
        <w:ind w:firstLine="720"/>
        <w:jc w:val="both"/>
        <w:rPr>
          <w:sz w:val="28"/>
          <w:szCs w:val="28"/>
        </w:rPr>
      </w:pPr>
      <w:r w:rsidRPr="007D0EC1">
        <w:rPr>
          <w:sz w:val="28"/>
          <w:szCs w:val="28"/>
        </w:rPr>
        <w:t>О</w:t>
      </w:r>
      <w:r w:rsidR="001A6221" w:rsidRPr="007D0EC1">
        <w:rPr>
          <w:sz w:val="28"/>
          <w:szCs w:val="28"/>
        </w:rPr>
        <w:t xml:space="preserve">бъем добычи </w:t>
      </w:r>
      <w:r w:rsidR="00DD7EAF" w:rsidRPr="007D0EC1">
        <w:rPr>
          <w:sz w:val="28"/>
          <w:szCs w:val="28"/>
        </w:rPr>
        <w:t>газа природного и попутного</w:t>
      </w:r>
      <w:r w:rsidR="001A6221" w:rsidRPr="007D0EC1">
        <w:rPr>
          <w:sz w:val="28"/>
          <w:szCs w:val="28"/>
        </w:rPr>
        <w:t xml:space="preserve"> </w:t>
      </w:r>
      <w:r w:rsidR="005925F6" w:rsidRPr="007D0EC1">
        <w:rPr>
          <w:sz w:val="28"/>
          <w:szCs w:val="28"/>
        </w:rPr>
        <w:t xml:space="preserve">за </w:t>
      </w:r>
      <w:r w:rsidR="00315074">
        <w:rPr>
          <w:sz w:val="28"/>
          <w:szCs w:val="28"/>
        </w:rPr>
        <w:t>девять</w:t>
      </w:r>
      <w:r w:rsidR="009F3F42" w:rsidRPr="007D0EC1">
        <w:rPr>
          <w:sz w:val="28"/>
          <w:szCs w:val="28"/>
        </w:rPr>
        <w:t xml:space="preserve"> месяцев</w:t>
      </w:r>
      <w:r w:rsidR="005925F6" w:rsidRPr="007D0EC1">
        <w:rPr>
          <w:sz w:val="28"/>
          <w:szCs w:val="28"/>
        </w:rPr>
        <w:t xml:space="preserve"> текущего года</w:t>
      </w:r>
      <w:r w:rsidRPr="007D0EC1">
        <w:rPr>
          <w:sz w:val="28"/>
          <w:szCs w:val="28"/>
        </w:rPr>
        <w:t xml:space="preserve"> в на</w:t>
      </w:r>
      <w:r w:rsidR="009F3F42" w:rsidRPr="007D0EC1">
        <w:rPr>
          <w:sz w:val="28"/>
          <w:szCs w:val="28"/>
        </w:rPr>
        <w:t xml:space="preserve">туральном выражении составил </w:t>
      </w:r>
      <w:r w:rsidR="00680F38">
        <w:rPr>
          <w:sz w:val="28"/>
          <w:szCs w:val="28"/>
        </w:rPr>
        <w:t>17,9</w:t>
      </w:r>
      <w:r w:rsidR="00B7442E" w:rsidRPr="007D0EC1">
        <w:rPr>
          <w:sz w:val="28"/>
          <w:szCs w:val="28"/>
        </w:rPr>
        <w:t xml:space="preserve"> </w:t>
      </w:r>
      <w:r w:rsidRPr="007D0EC1">
        <w:rPr>
          <w:sz w:val="28"/>
          <w:szCs w:val="28"/>
        </w:rPr>
        <w:t>млрд. куб.м, что к уровню аналогичного п</w:t>
      </w:r>
      <w:r w:rsidR="009F3F42" w:rsidRPr="007D0EC1">
        <w:rPr>
          <w:sz w:val="28"/>
          <w:szCs w:val="28"/>
        </w:rPr>
        <w:t xml:space="preserve">ериода прошлого года составило </w:t>
      </w:r>
      <w:r w:rsidR="00680F38">
        <w:rPr>
          <w:sz w:val="28"/>
          <w:szCs w:val="28"/>
        </w:rPr>
        <w:t>85,6</w:t>
      </w:r>
      <w:r w:rsidR="00B7442E" w:rsidRPr="007D0EC1">
        <w:rPr>
          <w:sz w:val="28"/>
          <w:szCs w:val="28"/>
        </w:rPr>
        <w:t xml:space="preserve"> </w:t>
      </w:r>
      <w:r w:rsidRPr="007D0EC1">
        <w:rPr>
          <w:sz w:val="28"/>
          <w:szCs w:val="28"/>
        </w:rPr>
        <w:t>%.</w:t>
      </w:r>
      <w:r w:rsidR="00315074">
        <w:rPr>
          <w:sz w:val="28"/>
          <w:szCs w:val="28"/>
        </w:rPr>
        <w:t xml:space="preserve">  На 01 января 2026 года объем добычи газа </w:t>
      </w:r>
      <w:r w:rsidR="00655D2C" w:rsidRPr="007D0EC1">
        <w:rPr>
          <w:sz w:val="28"/>
          <w:szCs w:val="28"/>
        </w:rPr>
        <w:t>природного и попутного</w:t>
      </w:r>
      <w:r w:rsidR="00655D2C">
        <w:rPr>
          <w:sz w:val="28"/>
          <w:szCs w:val="28"/>
        </w:rPr>
        <w:t xml:space="preserve"> ожидается в размере 24,2 </w:t>
      </w:r>
      <w:r w:rsidR="00655D2C" w:rsidRPr="007D0EC1">
        <w:rPr>
          <w:sz w:val="28"/>
          <w:szCs w:val="28"/>
        </w:rPr>
        <w:t xml:space="preserve">млрд. </w:t>
      </w:r>
      <w:proofErr w:type="spellStart"/>
      <w:r w:rsidR="00655D2C" w:rsidRPr="007D0EC1">
        <w:rPr>
          <w:sz w:val="28"/>
          <w:szCs w:val="28"/>
        </w:rPr>
        <w:t>куб.м</w:t>
      </w:r>
      <w:proofErr w:type="spellEnd"/>
      <w:r w:rsidR="00655D2C">
        <w:rPr>
          <w:sz w:val="28"/>
          <w:szCs w:val="28"/>
        </w:rPr>
        <w:t>.</w:t>
      </w:r>
    </w:p>
    <w:p w14:paraId="410BACF8" w14:textId="5FDAFA50" w:rsidR="00DD7EAF" w:rsidRPr="005B6906" w:rsidRDefault="00DD7EAF" w:rsidP="00DD7EAF">
      <w:pPr>
        <w:spacing w:line="360" w:lineRule="auto"/>
        <w:ind w:firstLine="720"/>
        <w:jc w:val="both"/>
        <w:rPr>
          <w:sz w:val="28"/>
          <w:szCs w:val="28"/>
        </w:rPr>
      </w:pPr>
      <w:r w:rsidRPr="005B6906">
        <w:rPr>
          <w:sz w:val="28"/>
          <w:szCs w:val="28"/>
        </w:rPr>
        <w:t xml:space="preserve">В соответствии с распоряжением Правительства Российской Федерации от 26.04.2023 года № 1074-р, предоставление и распространение официальной </w:t>
      </w:r>
      <w:r w:rsidRPr="005B6906">
        <w:rPr>
          <w:sz w:val="28"/>
          <w:szCs w:val="28"/>
        </w:rPr>
        <w:lastRenderedPageBreak/>
        <w:t>статистической информации по виду продукция «нефть обезвоженная, обессоленная и стабилизированная» приостанавливается до 1 апреля 202</w:t>
      </w:r>
      <w:r w:rsidR="00BF3574" w:rsidRPr="005B6906">
        <w:rPr>
          <w:sz w:val="28"/>
          <w:szCs w:val="28"/>
        </w:rPr>
        <w:t>6</w:t>
      </w:r>
      <w:r w:rsidRPr="005B6906">
        <w:rPr>
          <w:sz w:val="28"/>
          <w:szCs w:val="28"/>
        </w:rPr>
        <w:t xml:space="preserve"> года.</w:t>
      </w:r>
    </w:p>
    <w:p w14:paraId="4451EE47" w14:textId="77777777" w:rsidR="001A6221" w:rsidRPr="005B6906" w:rsidRDefault="001A6221" w:rsidP="00395908">
      <w:pPr>
        <w:spacing w:line="360" w:lineRule="auto"/>
        <w:ind w:firstLine="720"/>
        <w:jc w:val="both"/>
        <w:rPr>
          <w:b/>
          <w:i/>
          <w:sz w:val="28"/>
          <w:szCs w:val="28"/>
        </w:rPr>
      </w:pPr>
      <w:r w:rsidRPr="005B6906">
        <w:rPr>
          <w:b/>
          <w:i/>
          <w:sz w:val="28"/>
          <w:szCs w:val="28"/>
        </w:rPr>
        <w:t>Энергетика</w:t>
      </w:r>
    </w:p>
    <w:p w14:paraId="617BED05" w14:textId="12E9FFF6" w:rsidR="00395908" w:rsidRPr="00395908" w:rsidRDefault="001A6221" w:rsidP="00395908">
      <w:pPr>
        <w:shd w:val="clear" w:color="auto" w:fill="FFFFFF" w:themeFill="background1"/>
        <w:spacing w:line="360" w:lineRule="auto"/>
        <w:ind w:firstLine="708"/>
        <w:jc w:val="both"/>
        <w:rPr>
          <w:sz w:val="28"/>
          <w:szCs w:val="28"/>
        </w:rPr>
      </w:pPr>
      <w:r w:rsidRPr="00395908">
        <w:rPr>
          <w:sz w:val="28"/>
          <w:szCs w:val="28"/>
        </w:rPr>
        <w:t>Основу энергетики муниципального образования составляют ОАО «Ногликская газовая электростанция» (вырабатывает электроэнергию для отпуска в единую энергосистему острова и автономные электросети), МУП «</w:t>
      </w:r>
      <w:r w:rsidR="00EF5A72" w:rsidRPr="00395908">
        <w:rPr>
          <w:sz w:val="28"/>
          <w:szCs w:val="28"/>
        </w:rPr>
        <w:t xml:space="preserve">Ногликский </w:t>
      </w:r>
      <w:r w:rsidRPr="00395908">
        <w:rPr>
          <w:sz w:val="28"/>
          <w:szCs w:val="28"/>
        </w:rPr>
        <w:t>Водоканал» (единственный источник тепловой энергии в пгт. Ноглики, селах Ныш, Вал и Катангли, основные потребители – население, бюджетные организации).</w:t>
      </w:r>
    </w:p>
    <w:p w14:paraId="7F9F3605" w14:textId="1962D228" w:rsidR="00395908" w:rsidRPr="00395908" w:rsidRDefault="008D6D8B" w:rsidP="00395908">
      <w:pPr>
        <w:shd w:val="clear" w:color="auto" w:fill="FFFFFF" w:themeFill="background1"/>
        <w:spacing w:line="360" w:lineRule="auto"/>
        <w:ind w:firstLine="708"/>
        <w:jc w:val="both"/>
        <w:rPr>
          <w:sz w:val="28"/>
          <w:szCs w:val="28"/>
        </w:rPr>
      </w:pPr>
      <w:r w:rsidRPr="00395908">
        <w:rPr>
          <w:sz w:val="28"/>
          <w:szCs w:val="28"/>
        </w:rPr>
        <w:t xml:space="preserve">Кроме того, </w:t>
      </w:r>
      <w:r w:rsidR="00395908" w:rsidRPr="00395908">
        <w:rPr>
          <w:sz w:val="28"/>
          <w:szCs w:val="28"/>
        </w:rPr>
        <w:t xml:space="preserve">объем производства электроэнергии в муниципальном образовании формируется с учетом энергии, произведенной для обеспечения деятельности объектов </w:t>
      </w:r>
      <w:r w:rsidRPr="00395908">
        <w:rPr>
          <w:sz w:val="28"/>
          <w:szCs w:val="28"/>
        </w:rPr>
        <w:t>нефтегазовой отрасли</w:t>
      </w:r>
      <w:r w:rsidR="00395908" w:rsidRPr="00395908">
        <w:rPr>
          <w:sz w:val="28"/>
          <w:szCs w:val="28"/>
        </w:rPr>
        <w:t>.</w:t>
      </w:r>
    </w:p>
    <w:p w14:paraId="40AE814C" w14:textId="090F9A15" w:rsidR="00AC689D" w:rsidRPr="007D0EC1" w:rsidRDefault="00AC689D" w:rsidP="00395908">
      <w:pPr>
        <w:spacing w:line="360" w:lineRule="auto"/>
        <w:ind w:firstLine="708"/>
        <w:jc w:val="both"/>
        <w:rPr>
          <w:sz w:val="28"/>
          <w:szCs w:val="28"/>
        </w:rPr>
      </w:pPr>
      <w:r w:rsidRPr="005B6906">
        <w:rPr>
          <w:sz w:val="28"/>
          <w:szCs w:val="28"/>
        </w:rPr>
        <w:t>Объемы</w:t>
      </w:r>
      <w:r w:rsidR="006B31C7" w:rsidRPr="005B6906">
        <w:rPr>
          <w:sz w:val="28"/>
          <w:szCs w:val="28"/>
        </w:rPr>
        <w:t xml:space="preserve"> п</w:t>
      </w:r>
      <w:r w:rsidR="001A6221" w:rsidRPr="005B6906">
        <w:rPr>
          <w:sz w:val="28"/>
          <w:szCs w:val="28"/>
        </w:rPr>
        <w:t>роизводств</w:t>
      </w:r>
      <w:r w:rsidR="006B31C7" w:rsidRPr="005B6906">
        <w:rPr>
          <w:sz w:val="28"/>
          <w:szCs w:val="28"/>
        </w:rPr>
        <w:t>а</w:t>
      </w:r>
      <w:r w:rsidRPr="005B6906">
        <w:rPr>
          <w:sz w:val="28"/>
          <w:szCs w:val="28"/>
        </w:rPr>
        <w:t xml:space="preserve"> энергоресурсов </w:t>
      </w:r>
      <w:r w:rsidR="00655D2C">
        <w:rPr>
          <w:sz w:val="28"/>
          <w:szCs w:val="28"/>
        </w:rPr>
        <w:t xml:space="preserve">за 9 месяцев текущего года </w:t>
      </w:r>
      <w:r w:rsidRPr="005B6906">
        <w:rPr>
          <w:sz w:val="28"/>
          <w:szCs w:val="28"/>
        </w:rPr>
        <w:t>составили:</w:t>
      </w:r>
    </w:p>
    <w:p w14:paraId="68714880" w14:textId="22A783AE" w:rsidR="00AC689D" w:rsidRPr="007D0EC1" w:rsidRDefault="00AC689D" w:rsidP="00395908">
      <w:pPr>
        <w:spacing w:line="360" w:lineRule="auto"/>
        <w:ind w:firstLine="708"/>
        <w:jc w:val="both"/>
        <w:rPr>
          <w:sz w:val="28"/>
          <w:szCs w:val="28"/>
        </w:rPr>
      </w:pPr>
      <w:r w:rsidRPr="007D0EC1">
        <w:rPr>
          <w:sz w:val="28"/>
          <w:szCs w:val="28"/>
        </w:rPr>
        <w:t>-</w:t>
      </w:r>
      <w:r w:rsidR="001A6221" w:rsidRPr="007D0EC1">
        <w:rPr>
          <w:sz w:val="28"/>
          <w:szCs w:val="28"/>
        </w:rPr>
        <w:t xml:space="preserve"> </w:t>
      </w:r>
      <w:r w:rsidRPr="007D0EC1">
        <w:rPr>
          <w:sz w:val="28"/>
          <w:szCs w:val="28"/>
        </w:rPr>
        <w:t>э</w:t>
      </w:r>
      <w:r w:rsidR="001A6221" w:rsidRPr="007D0EC1">
        <w:rPr>
          <w:sz w:val="28"/>
          <w:szCs w:val="28"/>
        </w:rPr>
        <w:t>лектроэнергии</w:t>
      </w:r>
      <w:r w:rsidR="009F3F42" w:rsidRPr="007D0EC1">
        <w:rPr>
          <w:sz w:val="28"/>
          <w:szCs w:val="28"/>
        </w:rPr>
        <w:t xml:space="preserve"> –</w:t>
      </w:r>
      <w:r w:rsidR="00395908">
        <w:rPr>
          <w:sz w:val="28"/>
          <w:szCs w:val="28"/>
        </w:rPr>
        <w:t xml:space="preserve"> </w:t>
      </w:r>
      <w:r w:rsidR="00DE1C72">
        <w:rPr>
          <w:sz w:val="28"/>
          <w:szCs w:val="28"/>
        </w:rPr>
        <w:t xml:space="preserve"> 902,2 </w:t>
      </w:r>
      <w:r w:rsidR="009F3F42" w:rsidRPr="007D0EC1">
        <w:rPr>
          <w:sz w:val="28"/>
          <w:szCs w:val="28"/>
        </w:rPr>
        <w:t xml:space="preserve">млн </w:t>
      </w:r>
      <w:proofErr w:type="spellStart"/>
      <w:proofErr w:type="gramStart"/>
      <w:r w:rsidR="009F3F42" w:rsidRPr="007D0EC1">
        <w:rPr>
          <w:sz w:val="28"/>
          <w:szCs w:val="28"/>
        </w:rPr>
        <w:t>квт.</w:t>
      </w:r>
      <w:r w:rsidR="00B25342">
        <w:rPr>
          <w:sz w:val="28"/>
          <w:szCs w:val="28"/>
        </w:rPr>
        <w:t>ч</w:t>
      </w:r>
      <w:r w:rsidR="00DE1C72">
        <w:rPr>
          <w:sz w:val="28"/>
          <w:szCs w:val="28"/>
        </w:rPr>
        <w:t>ас</w:t>
      </w:r>
      <w:proofErr w:type="spellEnd"/>
      <w:proofErr w:type="gramEnd"/>
      <w:r w:rsidR="009F3F42" w:rsidRPr="007D0EC1">
        <w:rPr>
          <w:sz w:val="28"/>
          <w:szCs w:val="28"/>
        </w:rPr>
        <w:t xml:space="preserve"> или </w:t>
      </w:r>
      <w:r w:rsidR="00DE1C72">
        <w:rPr>
          <w:sz w:val="28"/>
          <w:szCs w:val="28"/>
        </w:rPr>
        <w:t xml:space="preserve">89,2 </w:t>
      </w:r>
      <w:r w:rsidRPr="007D0EC1">
        <w:rPr>
          <w:sz w:val="28"/>
          <w:szCs w:val="28"/>
        </w:rPr>
        <w:t>% к уровню 2024 года;</w:t>
      </w:r>
    </w:p>
    <w:p w14:paraId="685835A1" w14:textId="0CC3065A" w:rsidR="006B31C7" w:rsidRDefault="00AC689D" w:rsidP="00072E83">
      <w:pPr>
        <w:spacing w:line="360" w:lineRule="auto"/>
        <w:ind w:firstLine="708"/>
        <w:jc w:val="both"/>
        <w:rPr>
          <w:sz w:val="28"/>
          <w:szCs w:val="28"/>
        </w:rPr>
      </w:pPr>
      <w:r w:rsidRPr="007D0EC1">
        <w:rPr>
          <w:sz w:val="28"/>
          <w:szCs w:val="28"/>
        </w:rPr>
        <w:t xml:space="preserve">- </w:t>
      </w:r>
      <w:r w:rsidR="001A6221" w:rsidRPr="007D0EC1">
        <w:rPr>
          <w:sz w:val="28"/>
          <w:szCs w:val="28"/>
        </w:rPr>
        <w:t>тепловой энерги</w:t>
      </w:r>
      <w:r w:rsidR="006B31C7" w:rsidRPr="007D0EC1">
        <w:rPr>
          <w:sz w:val="28"/>
          <w:szCs w:val="28"/>
        </w:rPr>
        <w:t>и</w:t>
      </w:r>
      <w:r w:rsidR="001A6221" w:rsidRPr="007D0EC1">
        <w:rPr>
          <w:sz w:val="28"/>
          <w:szCs w:val="28"/>
        </w:rPr>
        <w:t xml:space="preserve"> и горячей </w:t>
      </w:r>
      <w:r w:rsidRPr="007D0EC1">
        <w:rPr>
          <w:sz w:val="28"/>
          <w:szCs w:val="28"/>
        </w:rPr>
        <w:t xml:space="preserve">воды </w:t>
      </w:r>
      <w:r w:rsidR="009F3F42" w:rsidRPr="007D0EC1">
        <w:rPr>
          <w:sz w:val="28"/>
          <w:szCs w:val="28"/>
        </w:rPr>
        <w:t>–</w:t>
      </w:r>
      <w:r w:rsidR="00DE1C72">
        <w:rPr>
          <w:sz w:val="28"/>
          <w:szCs w:val="28"/>
        </w:rPr>
        <w:t xml:space="preserve"> 877,0 </w:t>
      </w:r>
      <w:r w:rsidR="009F3F42" w:rsidRPr="007D0EC1">
        <w:rPr>
          <w:sz w:val="28"/>
          <w:szCs w:val="28"/>
        </w:rPr>
        <w:t xml:space="preserve">тыс. Гкал </w:t>
      </w:r>
      <w:r w:rsidR="00DD012D" w:rsidRPr="007D0EC1">
        <w:rPr>
          <w:sz w:val="28"/>
          <w:szCs w:val="28"/>
        </w:rPr>
        <w:t xml:space="preserve">или </w:t>
      </w:r>
      <w:r w:rsidR="00DE1C72">
        <w:rPr>
          <w:sz w:val="28"/>
          <w:szCs w:val="28"/>
        </w:rPr>
        <w:t xml:space="preserve">98,3 </w:t>
      </w:r>
      <w:r w:rsidRPr="007D0EC1">
        <w:rPr>
          <w:sz w:val="28"/>
          <w:szCs w:val="28"/>
        </w:rPr>
        <w:t>% к уровню 2024 года.</w:t>
      </w:r>
      <w:r w:rsidR="00655D2C">
        <w:rPr>
          <w:sz w:val="28"/>
          <w:szCs w:val="28"/>
        </w:rPr>
        <w:t xml:space="preserve"> </w:t>
      </w:r>
    </w:p>
    <w:p w14:paraId="3347388E" w14:textId="0C1B2F5A" w:rsidR="00655D2C" w:rsidRPr="007D0EC1" w:rsidRDefault="00655D2C" w:rsidP="00655D2C">
      <w:pPr>
        <w:spacing w:line="360" w:lineRule="auto"/>
        <w:ind w:firstLine="708"/>
        <w:jc w:val="both"/>
        <w:rPr>
          <w:sz w:val="28"/>
          <w:szCs w:val="28"/>
        </w:rPr>
      </w:pPr>
      <w:r>
        <w:rPr>
          <w:sz w:val="28"/>
          <w:szCs w:val="28"/>
        </w:rPr>
        <w:t>За 2025 год о</w:t>
      </w:r>
      <w:r w:rsidRPr="005B6906">
        <w:rPr>
          <w:sz w:val="28"/>
          <w:szCs w:val="28"/>
        </w:rPr>
        <w:t xml:space="preserve">бъемы производства энергоресурсов </w:t>
      </w:r>
      <w:r>
        <w:rPr>
          <w:sz w:val="28"/>
          <w:szCs w:val="28"/>
        </w:rPr>
        <w:t>ожидаются в размере</w:t>
      </w:r>
      <w:r w:rsidRPr="005B6906">
        <w:rPr>
          <w:sz w:val="28"/>
          <w:szCs w:val="28"/>
        </w:rPr>
        <w:t>:</w:t>
      </w:r>
    </w:p>
    <w:p w14:paraId="4E516951" w14:textId="7D13A9DC" w:rsidR="00655D2C" w:rsidRPr="007D0EC1" w:rsidRDefault="00655D2C" w:rsidP="00655D2C">
      <w:pPr>
        <w:spacing w:line="360" w:lineRule="auto"/>
        <w:ind w:firstLine="708"/>
        <w:jc w:val="both"/>
        <w:rPr>
          <w:sz w:val="28"/>
          <w:szCs w:val="28"/>
        </w:rPr>
      </w:pPr>
      <w:r w:rsidRPr="007D0EC1">
        <w:rPr>
          <w:sz w:val="28"/>
          <w:szCs w:val="28"/>
        </w:rPr>
        <w:t>- электроэнергии –</w:t>
      </w:r>
      <w:r>
        <w:rPr>
          <w:sz w:val="28"/>
          <w:szCs w:val="28"/>
        </w:rPr>
        <w:t xml:space="preserve">  1 240,0 </w:t>
      </w:r>
      <w:r w:rsidRPr="007D0EC1">
        <w:rPr>
          <w:sz w:val="28"/>
          <w:szCs w:val="28"/>
        </w:rPr>
        <w:t xml:space="preserve">млн </w:t>
      </w:r>
      <w:proofErr w:type="spellStart"/>
      <w:proofErr w:type="gramStart"/>
      <w:r w:rsidRPr="007D0EC1">
        <w:rPr>
          <w:sz w:val="28"/>
          <w:szCs w:val="28"/>
        </w:rPr>
        <w:t>квт.</w:t>
      </w:r>
      <w:r w:rsidR="00B25342">
        <w:rPr>
          <w:sz w:val="28"/>
          <w:szCs w:val="28"/>
        </w:rPr>
        <w:t>ч</w:t>
      </w:r>
      <w:r>
        <w:rPr>
          <w:sz w:val="28"/>
          <w:szCs w:val="28"/>
        </w:rPr>
        <w:t>ас</w:t>
      </w:r>
      <w:proofErr w:type="spellEnd"/>
      <w:proofErr w:type="gramEnd"/>
      <w:r w:rsidRPr="007D0EC1">
        <w:rPr>
          <w:sz w:val="28"/>
          <w:szCs w:val="28"/>
        </w:rPr>
        <w:t>;</w:t>
      </w:r>
    </w:p>
    <w:p w14:paraId="30D772ED" w14:textId="6FBDA326" w:rsidR="00655D2C" w:rsidRPr="009F2287" w:rsidRDefault="00655D2C" w:rsidP="00655D2C">
      <w:pPr>
        <w:spacing w:line="360" w:lineRule="auto"/>
        <w:ind w:firstLine="708"/>
        <w:jc w:val="both"/>
        <w:rPr>
          <w:sz w:val="28"/>
          <w:szCs w:val="28"/>
        </w:rPr>
      </w:pPr>
      <w:r w:rsidRPr="007D0EC1">
        <w:rPr>
          <w:sz w:val="28"/>
          <w:szCs w:val="28"/>
        </w:rPr>
        <w:t>- тепловой энергии и горячей воды –</w:t>
      </w:r>
      <w:r>
        <w:rPr>
          <w:sz w:val="28"/>
          <w:szCs w:val="28"/>
        </w:rPr>
        <w:t xml:space="preserve"> 1 200,0 </w:t>
      </w:r>
      <w:r w:rsidRPr="007D0EC1">
        <w:rPr>
          <w:sz w:val="28"/>
          <w:szCs w:val="28"/>
        </w:rPr>
        <w:t>тыс. Гкал</w:t>
      </w:r>
      <w:r>
        <w:rPr>
          <w:sz w:val="28"/>
          <w:szCs w:val="28"/>
        </w:rPr>
        <w:t>.</w:t>
      </w:r>
    </w:p>
    <w:p w14:paraId="3280A2F7" w14:textId="4F4D15A8" w:rsidR="007611C7" w:rsidRPr="000D6045" w:rsidRDefault="00B700C9" w:rsidP="00B700C9">
      <w:pPr>
        <w:spacing w:line="348" w:lineRule="auto"/>
        <w:ind w:firstLine="709"/>
        <w:jc w:val="both"/>
        <w:rPr>
          <w:bCs/>
          <w:i/>
          <w:iCs/>
          <w:sz w:val="28"/>
          <w:szCs w:val="28"/>
        </w:rPr>
      </w:pPr>
      <w:proofErr w:type="spellStart"/>
      <w:r w:rsidRPr="000D6045">
        <w:rPr>
          <w:b/>
          <w:bCs/>
          <w:i/>
          <w:iCs/>
          <w:sz w:val="28"/>
          <w:szCs w:val="28"/>
        </w:rPr>
        <w:t>Р</w:t>
      </w:r>
      <w:r w:rsidR="002F55F0" w:rsidRPr="000D6045">
        <w:rPr>
          <w:b/>
          <w:bCs/>
          <w:i/>
          <w:iCs/>
          <w:sz w:val="28"/>
          <w:szCs w:val="28"/>
        </w:rPr>
        <w:t>ыбохозяйственн</w:t>
      </w:r>
      <w:r w:rsidRPr="000D6045">
        <w:rPr>
          <w:b/>
          <w:bCs/>
          <w:i/>
          <w:iCs/>
          <w:sz w:val="28"/>
          <w:szCs w:val="28"/>
        </w:rPr>
        <w:t>ый</w:t>
      </w:r>
      <w:proofErr w:type="spellEnd"/>
      <w:r w:rsidR="002F55F0" w:rsidRPr="000D6045">
        <w:rPr>
          <w:b/>
          <w:bCs/>
          <w:i/>
          <w:iCs/>
          <w:sz w:val="28"/>
          <w:szCs w:val="28"/>
        </w:rPr>
        <w:t xml:space="preserve"> комплекс</w:t>
      </w:r>
      <w:r w:rsidR="00C60EC8" w:rsidRPr="000D6045">
        <w:rPr>
          <w:bCs/>
          <w:i/>
          <w:iCs/>
          <w:sz w:val="28"/>
          <w:szCs w:val="28"/>
        </w:rPr>
        <w:t xml:space="preserve"> </w:t>
      </w:r>
    </w:p>
    <w:p w14:paraId="02DC892D" w14:textId="46DB6294" w:rsidR="001A6221" w:rsidRPr="000D6045" w:rsidRDefault="001A6221" w:rsidP="001A6221">
      <w:pPr>
        <w:spacing w:line="360" w:lineRule="auto"/>
        <w:ind w:firstLine="708"/>
        <w:jc w:val="both"/>
        <w:rPr>
          <w:sz w:val="28"/>
          <w:szCs w:val="28"/>
        </w:rPr>
      </w:pPr>
      <w:r w:rsidRPr="000D6045">
        <w:rPr>
          <w:sz w:val="28"/>
          <w:szCs w:val="28"/>
        </w:rPr>
        <w:t>Рыбопромышленный комплекс</w:t>
      </w:r>
      <w:r w:rsidRPr="000D6045">
        <w:rPr>
          <w:b/>
          <w:sz w:val="28"/>
          <w:szCs w:val="28"/>
        </w:rPr>
        <w:t xml:space="preserve"> </w:t>
      </w:r>
      <w:r w:rsidRPr="000D6045">
        <w:rPr>
          <w:sz w:val="28"/>
          <w:szCs w:val="28"/>
        </w:rPr>
        <w:t xml:space="preserve">представлен </w:t>
      </w:r>
      <w:r w:rsidR="00B531F3" w:rsidRPr="000D6045">
        <w:rPr>
          <w:sz w:val="28"/>
          <w:szCs w:val="28"/>
        </w:rPr>
        <w:t>29</w:t>
      </w:r>
      <w:r w:rsidRPr="000D6045">
        <w:rPr>
          <w:sz w:val="28"/>
          <w:szCs w:val="28"/>
        </w:rPr>
        <w:t xml:space="preserve"> хозяйствующим</w:t>
      </w:r>
      <w:r w:rsidR="00B531F3" w:rsidRPr="000D6045">
        <w:rPr>
          <w:sz w:val="28"/>
          <w:szCs w:val="28"/>
        </w:rPr>
        <w:t>и</w:t>
      </w:r>
      <w:r w:rsidRPr="000D6045">
        <w:rPr>
          <w:sz w:val="28"/>
          <w:szCs w:val="28"/>
        </w:rPr>
        <w:t xml:space="preserve"> субъект</w:t>
      </w:r>
      <w:r w:rsidR="00B531F3" w:rsidRPr="000D6045">
        <w:rPr>
          <w:sz w:val="28"/>
          <w:szCs w:val="28"/>
        </w:rPr>
        <w:t>ами</w:t>
      </w:r>
      <w:r w:rsidRPr="000D6045">
        <w:rPr>
          <w:sz w:val="28"/>
          <w:szCs w:val="28"/>
        </w:rPr>
        <w:t>, четыре из которых – ООО «Ловец», ООО «Даги», ООО «Ирида», ООО «Восток-Ноглики» – наиболее крупные компании заняты прибрежным рыболовством.  Хозяйства работают циклично, только в период путины.</w:t>
      </w:r>
    </w:p>
    <w:p w14:paraId="61873F97" w14:textId="422C4352" w:rsidR="001A6221" w:rsidRPr="000D6045" w:rsidRDefault="00814F6C" w:rsidP="001A6221">
      <w:pPr>
        <w:tabs>
          <w:tab w:val="left" w:pos="851"/>
        </w:tabs>
        <w:spacing w:line="360" w:lineRule="auto"/>
        <w:ind w:firstLine="708"/>
        <w:jc w:val="both"/>
        <w:rPr>
          <w:sz w:val="28"/>
          <w:szCs w:val="28"/>
        </w:rPr>
      </w:pPr>
      <w:r w:rsidRPr="000D6045">
        <w:rPr>
          <w:sz w:val="28"/>
          <w:szCs w:val="28"/>
        </w:rPr>
        <w:t>В округе</w:t>
      </w:r>
      <w:r w:rsidR="001A6221" w:rsidRPr="000D6045">
        <w:rPr>
          <w:sz w:val="28"/>
          <w:szCs w:val="28"/>
        </w:rPr>
        <w:t xml:space="preserve"> осуществляется вылов следующих объектов водных биологических ресурсов: горбуша, кета, камбала, навага и прочие виды ВБР (бычок, сельдь тихоокеанская, корюшка малоротая, корюшка зубастая, голец, кунджа, мойва,</w:t>
      </w:r>
      <w:r w:rsidR="00B50014" w:rsidRPr="000D6045">
        <w:rPr>
          <w:sz w:val="28"/>
          <w:szCs w:val="28"/>
        </w:rPr>
        <w:t xml:space="preserve"> щука, карась,</w:t>
      </w:r>
      <w:r w:rsidR="001A6221" w:rsidRPr="000D6045">
        <w:rPr>
          <w:sz w:val="28"/>
          <w:szCs w:val="28"/>
        </w:rPr>
        <w:t xml:space="preserve"> красноперка).</w:t>
      </w:r>
    </w:p>
    <w:p w14:paraId="5A5A63A9" w14:textId="696192B1" w:rsidR="00C57193" w:rsidRPr="000D6045" w:rsidRDefault="00C57193" w:rsidP="00C57193">
      <w:pPr>
        <w:tabs>
          <w:tab w:val="left" w:pos="851"/>
        </w:tabs>
        <w:spacing w:line="360" w:lineRule="auto"/>
        <w:ind w:firstLine="708"/>
        <w:jc w:val="both"/>
        <w:rPr>
          <w:sz w:val="28"/>
          <w:szCs w:val="28"/>
        </w:rPr>
      </w:pPr>
      <w:r w:rsidRPr="000D6045">
        <w:rPr>
          <w:sz w:val="28"/>
          <w:szCs w:val="28"/>
        </w:rPr>
        <w:t xml:space="preserve">В рыбной отрасли имеется </w:t>
      </w:r>
      <w:r w:rsidR="00745335" w:rsidRPr="000D6045">
        <w:rPr>
          <w:sz w:val="28"/>
          <w:szCs w:val="28"/>
        </w:rPr>
        <w:t>8</w:t>
      </w:r>
      <w:r w:rsidRPr="000D6045">
        <w:rPr>
          <w:sz w:val="28"/>
          <w:szCs w:val="28"/>
        </w:rPr>
        <w:t xml:space="preserve"> предприятий, осуществляющих деятельность по первичной переработке рыбы: ООО «Восток-Ноглики», ООО «Ирида», ООО «Ловец», ООО «Даги», ООО РПК «Севера Сахалина», ООО «</w:t>
      </w:r>
      <w:r w:rsidR="00745335" w:rsidRPr="000D6045">
        <w:rPr>
          <w:sz w:val="28"/>
          <w:szCs w:val="28"/>
        </w:rPr>
        <w:t>Ковчег и К</w:t>
      </w:r>
      <w:r w:rsidRPr="000D6045">
        <w:rPr>
          <w:sz w:val="28"/>
          <w:szCs w:val="28"/>
        </w:rPr>
        <w:t xml:space="preserve">», </w:t>
      </w:r>
      <w:r w:rsidR="008F28AD" w:rsidRPr="000D6045">
        <w:rPr>
          <w:sz w:val="28"/>
          <w:szCs w:val="28"/>
        </w:rPr>
        <w:t>ИП Глазков В.Г.</w:t>
      </w:r>
      <w:r w:rsidRPr="000D6045">
        <w:rPr>
          <w:sz w:val="28"/>
          <w:szCs w:val="28"/>
        </w:rPr>
        <w:t>, ООО «Фрегат».</w:t>
      </w:r>
    </w:p>
    <w:p w14:paraId="2913DBC1" w14:textId="77777777" w:rsidR="001A6221" w:rsidRPr="000D6045" w:rsidRDefault="001A6221" w:rsidP="001A6221">
      <w:pPr>
        <w:spacing w:line="360" w:lineRule="auto"/>
        <w:jc w:val="both"/>
        <w:rPr>
          <w:sz w:val="28"/>
          <w:szCs w:val="28"/>
        </w:rPr>
      </w:pPr>
      <w:r w:rsidRPr="000D6045">
        <w:rPr>
          <w:sz w:val="28"/>
          <w:szCs w:val="28"/>
        </w:rPr>
        <w:lastRenderedPageBreak/>
        <w:tab/>
        <w:t>Перерабатывающие мощности компаний рыбопромышленного комплекса на сегодня имеют в наличии:</w:t>
      </w:r>
    </w:p>
    <w:p w14:paraId="79E245BD" w14:textId="7AEA6B72" w:rsidR="001A6221" w:rsidRPr="000D6045" w:rsidRDefault="001A6221" w:rsidP="001A6221">
      <w:pPr>
        <w:spacing w:line="360" w:lineRule="auto"/>
        <w:ind w:firstLine="708"/>
        <w:jc w:val="both"/>
        <w:rPr>
          <w:sz w:val="28"/>
          <w:szCs w:val="28"/>
        </w:rPr>
      </w:pPr>
      <w:r w:rsidRPr="000D6045">
        <w:rPr>
          <w:sz w:val="28"/>
          <w:szCs w:val="28"/>
        </w:rPr>
        <w:t xml:space="preserve">- холодильные мощности с объемом хранения </w:t>
      </w:r>
      <w:r w:rsidR="00BB2E6D" w:rsidRPr="000D6045">
        <w:rPr>
          <w:sz w:val="28"/>
          <w:szCs w:val="28"/>
        </w:rPr>
        <w:t>3,610</w:t>
      </w:r>
      <w:r w:rsidRPr="000D6045">
        <w:rPr>
          <w:sz w:val="28"/>
          <w:szCs w:val="28"/>
        </w:rPr>
        <w:t xml:space="preserve"> тыс. тонн готовой продукции;</w:t>
      </w:r>
    </w:p>
    <w:p w14:paraId="789A6090" w14:textId="3064F1ED" w:rsidR="001A6221" w:rsidRPr="000D6045" w:rsidRDefault="001A6221" w:rsidP="001A6221">
      <w:pPr>
        <w:spacing w:line="360" w:lineRule="auto"/>
        <w:ind w:firstLine="708"/>
        <w:jc w:val="both"/>
        <w:rPr>
          <w:sz w:val="28"/>
          <w:szCs w:val="28"/>
        </w:rPr>
      </w:pPr>
      <w:r w:rsidRPr="000D6045">
        <w:rPr>
          <w:sz w:val="28"/>
          <w:szCs w:val="28"/>
        </w:rPr>
        <w:t>- морозильные мощности с объемом заморозки</w:t>
      </w:r>
      <w:r w:rsidR="00BB2E6D" w:rsidRPr="000D6045">
        <w:rPr>
          <w:sz w:val="28"/>
          <w:szCs w:val="28"/>
        </w:rPr>
        <w:t xml:space="preserve"> 452,0</w:t>
      </w:r>
      <w:r w:rsidRPr="000D6045">
        <w:rPr>
          <w:sz w:val="28"/>
          <w:szCs w:val="28"/>
        </w:rPr>
        <w:t xml:space="preserve"> тонна рыбы-сырца в сутки.</w:t>
      </w:r>
    </w:p>
    <w:p w14:paraId="55776CB9" w14:textId="77777777" w:rsidR="001A6221" w:rsidRPr="000D6045" w:rsidRDefault="001A6221" w:rsidP="001A6221">
      <w:pPr>
        <w:spacing w:line="360" w:lineRule="auto"/>
        <w:ind w:firstLine="708"/>
        <w:jc w:val="both"/>
        <w:rPr>
          <w:sz w:val="28"/>
          <w:szCs w:val="28"/>
        </w:rPr>
      </w:pPr>
      <w:r w:rsidRPr="000D6045">
        <w:rPr>
          <w:sz w:val="28"/>
          <w:szCs w:val="28"/>
        </w:rPr>
        <w:t>Имеется установка по производству муки рыбной (14,4 тонн в сутки).</w:t>
      </w:r>
    </w:p>
    <w:p w14:paraId="6192CB26" w14:textId="70EB21FD" w:rsidR="001A6221" w:rsidRPr="000D6045" w:rsidRDefault="001A6221" w:rsidP="001A6221">
      <w:pPr>
        <w:spacing w:line="360" w:lineRule="auto"/>
        <w:ind w:firstLine="708"/>
        <w:jc w:val="both"/>
        <w:rPr>
          <w:sz w:val="28"/>
          <w:szCs w:val="28"/>
        </w:rPr>
      </w:pPr>
      <w:r w:rsidRPr="000D6045">
        <w:rPr>
          <w:sz w:val="28"/>
          <w:szCs w:val="28"/>
        </w:rPr>
        <w:t xml:space="preserve">В настоящий момент на всех предприятиях имеются автоматизированные линии по разделке лосося и цеха по производству деликатесной продукции (мощности по переработки икры – </w:t>
      </w:r>
      <w:r w:rsidR="00BD25A6" w:rsidRPr="000D6045">
        <w:rPr>
          <w:sz w:val="28"/>
          <w:szCs w:val="28"/>
        </w:rPr>
        <w:t>8</w:t>
      </w:r>
      <w:r w:rsidR="00BA7386" w:rsidRPr="000D6045">
        <w:rPr>
          <w:sz w:val="28"/>
          <w:szCs w:val="28"/>
        </w:rPr>
        <w:t>5</w:t>
      </w:r>
      <w:r w:rsidR="00BD25A6" w:rsidRPr="000D6045">
        <w:rPr>
          <w:sz w:val="28"/>
          <w:szCs w:val="28"/>
        </w:rPr>
        <w:t>,5</w:t>
      </w:r>
      <w:r w:rsidRPr="000D6045">
        <w:rPr>
          <w:sz w:val="28"/>
          <w:szCs w:val="28"/>
        </w:rPr>
        <w:t xml:space="preserve"> тонн в сутки).   </w:t>
      </w:r>
    </w:p>
    <w:p w14:paraId="578857C1" w14:textId="34C494D2" w:rsidR="001A6221" w:rsidRPr="000D6045" w:rsidRDefault="001A6221" w:rsidP="001A6221">
      <w:pPr>
        <w:spacing w:line="360" w:lineRule="auto"/>
        <w:ind w:firstLine="708"/>
        <w:jc w:val="both"/>
        <w:rPr>
          <w:sz w:val="28"/>
          <w:szCs w:val="28"/>
        </w:rPr>
      </w:pPr>
      <w:r w:rsidRPr="000D6045">
        <w:rPr>
          <w:sz w:val="28"/>
          <w:szCs w:val="28"/>
        </w:rPr>
        <w:t>На акватории, прилегающей к МО Ногликский</w:t>
      </w:r>
      <w:r w:rsidR="002F6EC4" w:rsidRPr="000D6045">
        <w:rPr>
          <w:sz w:val="28"/>
          <w:szCs w:val="28"/>
        </w:rPr>
        <w:t xml:space="preserve"> муниципальный округ Сахалинской области</w:t>
      </w:r>
      <w:r w:rsidRPr="000D6045">
        <w:rPr>
          <w:sz w:val="28"/>
          <w:szCs w:val="28"/>
        </w:rPr>
        <w:t xml:space="preserve"> имеется 61 рыбопромысловый участок, предназначенный для промышленного рыболовства, прибрежного рыболовства, и организации любительского рыболовства. </w:t>
      </w:r>
    </w:p>
    <w:p w14:paraId="57BD4939" w14:textId="3EC9B9B4" w:rsidR="00936F85" w:rsidRPr="00A365FB" w:rsidRDefault="001A6221" w:rsidP="00C02819">
      <w:pPr>
        <w:spacing w:line="360" w:lineRule="auto"/>
        <w:ind w:firstLine="709"/>
        <w:jc w:val="both"/>
        <w:rPr>
          <w:sz w:val="28"/>
          <w:szCs w:val="28"/>
        </w:rPr>
      </w:pPr>
      <w:r w:rsidRPr="00A365FB">
        <w:rPr>
          <w:sz w:val="28"/>
          <w:szCs w:val="28"/>
        </w:rPr>
        <w:t xml:space="preserve"> </w:t>
      </w:r>
      <w:r w:rsidR="00C02819" w:rsidRPr="00A365FB">
        <w:rPr>
          <w:sz w:val="28"/>
          <w:szCs w:val="28"/>
        </w:rPr>
        <w:t xml:space="preserve">За </w:t>
      </w:r>
      <w:r w:rsidR="00EF5A72" w:rsidRPr="00A365FB">
        <w:rPr>
          <w:sz w:val="28"/>
          <w:szCs w:val="28"/>
        </w:rPr>
        <w:t xml:space="preserve">январь </w:t>
      </w:r>
      <w:r w:rsidR="005B6906">
        <w:rPr>
          <w:sz w:val="28"/>
          <w:szCs w:val="28"/>
        </w:rPr>
        <w:t>–</w:t>
      </w:r>
      <w:r w:rsidR="00EF5A72" w:rsidRPr="00A365FB">
        <w:rPr>
          <w:sz w:val="28"/>
          <w:szCs w:val="28"/>
        </w:rPr>
        <w:t xml:space="preserve"> </w:t>
      </w:r>
      <w:r w:rsidR="005B6906">
        <w:rPr>
          <w:sz w:val="28"/>
          <w:szCs w:val="28"/>
        </w:rPr>
        <w:t xml:space="preserve">сентябрь </w:t>
      </w:r>
      <w:r w:rsidR="00C02819" w:rsidRPr="00A365FB">
        <w:rPr>
          <w:sz w:val="28"/>
          <w:szCs w:val="28"/>
        </w:rPr>
        <w:t xml:space="preserve">было выловлено </w:t>
      </w:r>
      <w:r w:rsidR="00854463">
        <w:rPr>
          <w:sz w:val="28"/>
          <w:szCs w:val="28"/>
        </w:rPr>
        <w:t xml:space="preserve">1 021,689 </w:t>
      </w:r>
      <w:r w:rsidR="00854463" w:rsidRPr="00A365FB">
        <w:rPr>
          <w:sz w:val="28"/>
          <w:szCs w:val="28"/>
        </w:rPr>
        <w:t xml:space="preserve">тонн рыбы: бычка, наваги, бельдюги, камбалы, </w:t>
      </w:r>
      <w:proofErr w:type="spellStart"/>
      <w:r w:rsidR="00854463" w:rsidRPr="00A365FB">
        <w:rPr>
          <w:sz w:val="28"/>
          <w:szCs w:val="28"/>
        </w:rPr>
        <w:t>кунджи</w:t>
      </w:r>
      <w:proofErr w:type="spellEnd"/>
      <w:r w:rsidR="00854463">
        <w:rPr>
          <w:sz w:val="28"/>
          <w:szCs w:val="28"/>
        </w:rPr>
        <w:t xml:space="preserve">, горбуши, кеты (горбуша – 602,536 </w:t>
      </w:r>
      <w:proofErr w:type="spellStart"/>
      <w:r w:rsidR="00854463">
        <w:rPr>
          <w:sz w:val="28"/>
          <w:szCs w:val="28"/>
        </w:rPr>
        <w:t>тн</w:t>
      </w:r>
      <w:proofErr w:type="spellEnd"/>
      <w:r w:rsidR="00854463">
        <w:rPr>
          <w:sz w:val="28"/>
          <w:szCs w:val="28"/>
        </w:rPr>
        <w:t xml:space="preserve">; кета – 410,411 </w:t>
      </w:r>
      <w:proofErr w:type="spellStart"/>
      <w:r w:rsidR="00854463">
        <w:rPr>
          <w:sz w:val="28"/>
          <w:szCs w:val="28"/>
        </w:rPr>
        <w:t>тн</w:t>
      </w:r>
      <w:proofErr w:type="spellEnd"/>
      <w:r w:rsidR="00854463">
        <w:rPr>
          <w:sz w:val="28"/>
          <w:szCs w:val="28"/>
        </w:rPr>
        <w:t>)</w:t>
      </w:r>
      <w:r w:rsidR="00854463" w:rsidRPr="00A365FB">
        <w:rPr>
          <w:sz w:val="28"/>
          <w:szCs w:val="28"/>
        </w:rPr>
        <w:t>.</w:t>
      </w:r>
      <w:r w:rsidR="00B25342">
        <w:rPr>
          <w:sz w:val="28"/>
          <w:szCs w:val="28"/>
        </w:rPr>
        <w:t xml:space="preserve"> Лососевая путина сложилась не удачно по причине раннего закрытия промысла и слабых подходов </w:t>
      </w:r>
      <w:r w:rsidR="009D771D">
        <w:rPr>
          <w:sz w:val="28"/>
          <w:szCs w:val="28"/>
        </w:rPr>
        <w:t xml:space="preserve">рыбы. </w:t>
      </w:r>
    </w:p>
    <w:p w14:paraId="47459712" w14:textId="25B208FC" w:rsidR="00C02819" w:rsidRDefault="00936F85" w:rsidP="00C02819">
      <w:pPr>
        <w:spacing w:line="360" w:lineRule="auto"/>
        <w:ind w:firstLine="709"/>
        <w:jc w:val="both"/>
        <w:rPr>
          <w:sz w:val="28"/>
          <w:szCs w:val="28"/>
        </w:rPr>
      </w:pPr>
      <w:r w:rsidRPr="00A365FB">
        <w:rPr>
          <w:sz w:val="28"/>
          <w:szCs w:val="28"/>
        </w:rPr>
        <w:t xml:space="preserve">В рамках проекта «Доступная рыба» </w:t>
      </w:r>
      <w:r w:rsidR="0008620B" w:rsidRPr="00A365FB">
        <w:rPr>
          <w:sz w:val="28"/>
          <w:szCs w:val="28"/>
        </w:rPr>
        <w:t xml:space="preserve">реализовано населению </w:t>
      </w:r>
      <w:r w:rsidR="000E0D8A">
        <w:rPr>
          <w:sz w:val="28"/>
          <w:szCs w:val="28"/>
        </w:rPr>
        <w:t>34,833</w:t>
      </w:r>
      <w:r w:rsidR="003B43D7">
        <w:rPr>
          <w:sz w:val="28"/>
          <w:szCs w:val="28"/>
        </w:rPr>
        <w:t xml:space="preserve"> </w:t>
      </w:r>
      <w:r w:rsidR="0008620B" w:rsidRPr="00A365FB">
        <w:rPr>
          <w:sz w:val="28"/>
          <w:szCs w:val="28"/>
        </w:rPr>
        <w:t>тонн.</w:t>
      </w:r>
    </w:p>
    <w:p w14:paraId="0739FAF4" w14:textId="77777777" w:rsidR="00C15CB3" w:rsidRPr="008E6224" w:rsidRDefault="00C15CB3" w:rsidP="00C15CB3">
      <w:pPr>
        <w:spacing w:line="360" w:lineRule="auto"/>
        <w:ind w:firstLine="709"/>
        <w:jc w:val="both"/>
        <w:rPr>
          <w:bCs/>
          <w:iCs/>
          <w:sz w:val="28"/>
          <w:szCs w:val="28"/>
        </w:rPr>
      </w:pPr>
      <w:r w:rsidRPr="008E6224">
        <w:rPr>
          <w:bCs/>
          <w:iCs/>
          <w:sz w:val="28"/>
          <w:szCs w:val="28"/>
        </w:rPr>
        <w:t>До конца года ожидается вылов наваги в количестве 300 – 500 кг.</w:t>
      </w:r>
    </w:p>
    <w:p w14:paraId="3BD25A2A" w14:textId="77777777" w:rsidR="00254CF9" w:rsidRPr="00E95BD9" w:rsidRDefault="00254CF9" w:rsidP="00272D4F">
      <w:pPr>
        <w:spacing w:line="348" w:lineRule="auto"/>
        <w:jc w:val="both"/>
        <w:rPr>
          <w:color w:val="FF0000"/>
          <w:sz w:val="28"/>
          <w:szCs w:val="28"/>
        </w:rPr>
      </w:pPr>
    </w:p>
    <w:p w14:paraId="2C06FCEB" w14:textId="5E753F18" w:rsidR="00D00851" w:rsidRPr="007D0EC1" w:rsidRDefault="00D00851" w:rsidP="003F4628">
      <w:pPr>
        <w:tabs>
          <w:tab w:val="left" w:pos="720"/>
        </w:tabs>
        <w:spacing w:line="348" w:lineRule="auto"/>
        <w:ind w:firstLine="709"/>
        <w:jc w:val="both"/>
        <w:rPr>
          <w:b/>
          <w:i/>
          <w:sz w:val="28"/>
          <w:szCs w:val="28"/>
        </w:rPr>
      </w:pPr>
      <w:r w:rsidRPr="007D0EC1">
        <w:rPr>
          <w:b/>
          <w:i/>
          <w:sz w:val="28"/>
          <w:szCs w:val="28"/>
        </w:rPr>
        <w:t>Обрабатывающие производства</w:t>
      </w:r>
    </w:p>
    <w:p w14:paraId="163BDC30" w14:textId="77777777" w:rsidR="001A6221" w:rsidRPr="007D0EC1" w:rsidRDefault="001A6221" w:rsidP="001A6221">
      <w:pPr>
        <w:spacing w:line="360" w:lineRule="auto"/>
        <w:ind w:firstLine="709"/>
        <w:jc w:val="both"/>
        <w:rPr>
          <w:i/>
          <w:sz w:val="28"/>
          <w:szCs w:val="28"/>
        </w:rPr>
      </w:pPr>
      <w:r w:rsidRPr="007D0EC1">
        <w:rPr>
          <w:i/>
          <w:sz w:val="28"/>
          <w:szCs w:val="28"/>
        </w:rPr>
        <w:t>Обработка древесины</w:t>
      </w:r>
    </w:p>
    <w:p w14:paraId="69201C94" w14:textId="2CC8E84D" w:rsidR="00144CED" w:rsidRPr="00D50D59" w:rsidRDefault="001A6221" w:rsidP="001A6221">
      <w:pPr>
        <w:spacing w:line="360" w:lineRule="auto"/>
        <w:ind w:firstLine="709"/>
        <w:jc w:val="both"/>
        <w:rPr>
          <w:sz w:val="28"/>
          <w:szCs w:val="28"/>
        </w:rPr>
      </w:pPr>
      <w:r w:rsidRPr="007D0EC1">
        <w:rPr>
          <w:sz w:val="28"/>
          <w:szCs w:val="28"/>
        </w:rPr>
        <w:t xml:space="preserve">Производство лесоматериалов </w:t>
      </w:r>
      <w:r w:rsidR="00F3712C" w:rsidRPr="007D0EC1">
        <w:rPr>
          <w:sz w:val="28"/>
          <w:szCs w:val="28"/>
        </w:rPr>
        <w:t xml:space="preserve">продольно распиленных </w:t>
      </w:r>
      <w:r w:rsidRPr="007D0EC1">
        <w:rPr>
          <w:sz w:val="28"/>
          <w:szCs w:val="28"/>
        </w:rPr>
        <w:t xml:space="preserve">на территории округа </w:t>
      </w:r>
      <w:r w:rsidR="009359D4" w:rsidRPr="007D0EC1">
        <w:rPr>
          <w:sz w:val="28"/>
          <w:szCs w:val="28"/>
        </w:rPr>
        <w:t>осуществля</w:t>
      </w:r>
      <w:r w:rsidR="00144CED" w:rsidRPr="007D0EC1">
        <w:rPr>
          <w:sz w:val="28"/>
          <w:szCs w:val="28"/>
        </w:rPr>
        <w:t>е</w:t>
      </w:r>
      <w:r w:rsidR="009359D4" w:rsidRPr="007D0EC1">
        <w:rPr>
          <w:sz w:val="28"/>
          <w:szCs w:val="28"/>
        </w:rPr>
        <w:t>т</w:t>
      </w:r>
      <w:r w:rsidR="00BE5455" w:rsidRPr="007D0EC1">
        <w:rPr>
          <w:sz w:val="28"/>
          <w:szCs w:val="28"/>
        </w:rPr>
        <w:t xml:space="preserve"> </w:t>
      </w:r>
      <w:r w:rsidR="00144CED" w:rsidRPr="007D0EC1">
        <w:rPr>
          <w:sz w:val="28"/>
          <w:szCs w:val="28"/>
        </w:rPr>
        <w:t>О</w:t>
      </w:r>
      <w:r w:rsidRPr="007D0EC1">
        <w:rPr>
          <w:sz w:val="28"/>
          <w:szCs w:val="28"/>
        </w:rPr>
        <w:t xml:space="preserve">АУ «Северное лесное </w:t>
      </w:r>
      <w:r w:rsidR="00AC689D" w:rsidRPr="007D0EC1">
        <w:rPr>
          <w:sz w:val="28"/>
          <w:szCs w:val="28"/>
        </w:rPr>
        <w:t>хозяйство»</w:t>
      </w:r>
      <w:r w:rsidR="009F2287" w:rsidRPr="007D0EC1">
        <w:rPr>
          <w:sz w:val="28"/>
          <w:szCs w:val="28"/>
        </w:rPr>
        <w:t xml:space="preserve">. Объем производства пиломатериалов </w:t>
      </w:r>
      <w:r w:rsidR="003847DA" w:rsidRPr="007D0EC1">
        <w:rPr>
          <w:sz w:val="28"/>
          <w:szCs w:val="28"/>
        </w:rPr>
        <w:t>состав</w:t>
      </w:r>
      <w:r w:rsidR="005B6906">
        <w:rPr>
          <w:sz w:val="28"/>
          <w:szCs w:val="28"/>
        </w:rPr>
        <w:t>ил</w:t>
      </w:r>
      <w:r w:rsidR="00B7442E" w:rsidRPr="007D0EC1">
        <w:rPr>
          <w:sz w:val="28"/>
          <w:szCs w:val="28"/>
        </w:rPr>
        <w:t xml:space="preserve"> </w:t>
      </w:r>
      <w:r w:rsidR="00DE1C72">
        <w:rPr>
          <w:sz w:val="28"/>
          <w:szCs w:val="28"/>
        </w:rPr>
        <w:t xml:space="preserve">1,1 </w:t>
      </w:r>
      <w:r w:rsidR="00B7442E" w:rsidRPr="007D0EC1">
        <w:rPr>
          <w:sz w:val="28"/>
          <w:szCs w:val="28"/>
        </w:rPr>
        <w:t xml:space="preserve">тыс. куб. м. или </w:t>
      </w:r>
      <w:r w:rsidR="00DE1C72">
        <w:rPr>
          <w:sz w:val="28"/>
          <w:szCs w:val="28"/>
        </w:rPr>
        <w:t xml:space="preserve">64,8 </w:t>
      </w:r>
      <w:r w:rsidR="00AC689D" w:rsidRPr="007D0EC1">
        <w:rPr>
          <w:sz w:val="28"/>
          <w:szCs w:val="28"/>
        </w:rPr>
        <w:t>% к уровню 2024 года.</w:t>
      </w:r>
    </w:p>
    <w:p w14:paraId="41D7DC5E" w14:textId="7FA46B10" w:rsidR="00144CED" w:rsidRDefault="00AC689D" w:rsidP="001A6221">
      <w:pPr>
        <w:spacing w:line="360" w:lineRule="auto"/>
        <w:ind w:firstLine="709"/>
        <w:jc w:val="both"/>
        <w:rPr>
          <w:sz w:val="28"/>
          <w:szCs w:val="28"/>
        </w:rPr>
      </w:pPr>
      <w:r w:rsidRPr="007D0EC1">
        <w:rPr>
          <w:sz w:val="28"/>
          <w:szCs w:val="28"/>
        </w:rPr>
        <w:t>По данным</w:t>
      </w:r>
      <w:r w:rsidR="00144CED" w:rsidRPr="007D0EC1">
        <w:rPr>
          <w:sz w:val="28"/>
          <w:szCs w:val="28"/>
        </w:rPr>
        <w:t xml:space="preserve"> Сахалинстата о</w:t>
      </w:r>
      <w:r w:rsidR="001A6221" w:rsidRPr="007D0EC1">
        <w:rPr>
          <w:sz w:val="28"/>
          <w:szCs w:val="28"/>
        </w:rPr>
        <w:t>бъем</w:t>
      </w:r>
      <w:r w:rsidR="00144CED" w:rsidRPr="007D0EC1">
        <w:rPr>
          <w:sz w:val="28"/>
          <w:szCs w:val="28"/>
        </w:rPr>
        <w:t xml:space="preserve"> </w:t>
      </w:r>
      <w:r w:rsidR="001A6221" w:rsidRPr="007D0EC1">
        <w:rPr>
          <w:sz w:val="28"/>
          <w:szCs w:val="28"/>
        </w:rPr>
        <w:t xml:space="preserve">производства лесоматериалов необработанных за январь </w:t>
      </w:r>
      <w:r w:rsidR="002807F7" w:rsidRPr="007D0EC1">
        <w:rPr>
          <w:sz w:val="28"/>
          <w:szCs w:val="28"/>
        </w:rPr>
        <w:t>–</w:t>
      </w:r>
      <w:r w:rsidR="003847DA" w:rsidRPr="007D0EC1">
        <w:rPr>
          <w:sz w:val="28"/>
          <w:szCs w:val="28"/>
        </w:rPr>
        <w:t xml:space="preserve"> </w:t>
      </w:r>
      <w:r w:rsidR="005B6906">
        <w:rPr>
          <w:sz w:val="28"/>
          <w:szCs w:val="28"/>
        </w:rPr>
        <w:t>сентябрь</w:t>
      </w:r>
      <w:r w:rsidR="003847DA" w:rsidRPr="007D0EC1">
        <w:rPr>
          <w:sz w:val="28"/>
          <w:szCs w:val="28"/>
        </w:rPr>
        <w:t xml:space="preserve"> 2025</w:t>
      </w:r>
      <w:r w:rsidR="001A6221" w:rsidRPr="007D0EC1">
        <w:rPr>
          <w:sz w:val="28"/>
          <w:szCs w:val="28"/>
        </w:rPr>
        <w:t xml:space="preserve"> года </w:t>
      </w:r>
      <w:r w:rsidR="003847DA" w:rsidRPr="007D0EC1">
        <w:rPr>
          <w:sz w:val="28"/>
          <w:szCs w:val="28"/>
        </w:rPr>
        <w:t xml:space="preserve">составил </w:t>
      </w:r>
      <w:r w:rsidR="00DE1C72">
        <w:rPr>
          <w:sz w:val="28"/>
          <w:szCs w:val="28"/>
        </w:rPr>
        <w:t xml:space="preserve">2,5 </w:t>
      </w:r>
      <w:r w:rsidRPr="007D0EC1">
        <w:rPr>
          <w:sz w:val="28"/>
          <w:szCs w:val="28"/>
        </w:rPr>
        <w:t>тыс. м. куб</w:t>
      </w:r>
      <w:r w:rsidR="00144CED" w:rsidRPr="007D0EC1">
        <w:rPr>
          <w:sz w:val="28"/>
          <w:szCs w:val="28"/>
        </w:rPr>
        <w:t>.</w:t>
      </w:r>
      <w:r w:rsidR="00814F6C" w:rsidRPr="007D0EC1">
        <w:rPr>
          <w:sz w:val="28"/>
          <w:szCs w:val="28"/>
        </w:rPr>
        <w:t xml:space="preserve">, </w:t>
      </w:r>
      <w:r w:rsidR="000F6721">
        <w:rPr>
          <w:sz w:val="28"/>
          <w:szCs w:val="28"/>
        </w:rPr>
        <w:t xml:space="preserve">что составило </w:t>
      </w:r>
      <w:r w:rsidR="00DE1C72">
        <w:rPr>
          <w:sz w:val="28"/>
          <w:szCs w:val="28"/>
        </w:rPr>
        <w:t xml:space="preserve">63,0 </w:t>
      </w:r>
      <w:r w:rsidRPr="007D0EC1">
        <w:rPr>
          <w:sz w:val="28"/>
          <w:szCs w:val="28"/>
        </w:rPr>
        <w:t>% к уровню 2024 года.</w:t>
      </w:r>
      <w:r w:rsidR="00144CED" w:rsidRPr="007D0EC1">
        <w:rPr>
          <w:sz w:val="28"/>
          <w:szCs w:val="28"/>
        </w:rPr>
        <w:t xml:space="preserve"> </w:t>
      </w:r>
    </w:p>
    <w:p w14:paraId="61AC4CBB" w14:textId="015264E9" w:rsidR="00655D2C" w:rsidRPr="007D0EC1" w:rsidRDefault="00655D2C" w:rsidP="001A6221">
      <w:pPr>
        <w:spacing w:line="360" w:lineRule="auto"/>
        <w:ind w:firstLine="709"/>
        <w:jc w:val="both"/>
        <w:rPr>
          <w:sz w:val="28"/>
          <w:szCs w:val="28"/>
        </w:rPr>
      </w:pPr>
      <w:r>
        <w:rPr>
          <w:sz w:val="28"/>
          <w:szCs w:val="28"/>
        </w:rPr>
        <w:t xml:space="preserve">По итогам 2025 года объем </w:t>
      </w:r>
      <w:r w:rsidRPr="007D0EC1">
        <w:rPr>
          <w:sz w:val="28"/>
          <w:szCs w:val="28"/>
        </w:rPr>
        <w:t>производства пиломатериалов</w:t>
      </w:r>
      <w:r>
        <w:rPr>
          <w:sz w:val="28"/>
          <w:szCs w:val="28"/>
        </w:rPr>
        <w:t xml:space="preserve"> составит 1,5 </w:t>
      </w:r>
      <w:r w:rsidRPr="007D0EC1">
        <w:rPr>
          <w:sz w:val="28"/>
          <w:szCs w:val="28"/>
        </w:rPr>
        <w:t>тыс. куб. м.</w:t>
      </w:r>
      <w:r>
        <w:rPr>
          <w:sz w:val="28"/>
          <w:szCs w:val="28"/>
        </w:rPr>
        <w:t xml:space="preserve">, </w:t>
      </w:r>
      <w:r w:rsidRPr="007D0EC1">
        <w:rPr>
          <w:sz w:val="28"/>
          <w:szCs w:val="28"/>
        </w:rPr>
        <w:t>объем производства лесоматериалов необработанных</w:t>
      </w:r>
      <w:r w:rsidR="009D771D">
        <w:rPr>
          <w:sz w:val="28"/>
          <w:szCs w:val="28"/>
        </w:rPr>
        <w:t xml:space="preserve"> – 3,5 тыс.</w:t>
      </w:r>
      <w:r w:rsidRPr="007D0EC1">
        <w:rPr>
          <w:sz w:val="28"/>
          <w:szCs w:val="28"/>
        </w:rPr>
        <w:t xml:space="preserve"> м. куб</w:t>
      </w:r>
      <w:r>
        <w:rPr>
          <w:sz w:val="28"/>
          <w:szCs w:val="28"/>
        </w:rPr>
        <w:t>.</w:t>
      </w:r>
    </w:p>
    <w:p w14:paraId="7C8C7BB0" w14:textId="31E84ABC" w:rsidR="001A6221" w:rsidRPr="005B6906" w:rsidRDefault="001A6221" w:rsidP="001A6221">
      <w:pPr>
        <w:spacing w:line="360" w:lineRule="auto"/>
        <w:ind w:firstLine="720"/>
        <w:jc w:val="both"/>
        <w:rPr>
          <w:sz w:val="28"/>
          <w:szCs w:val="28"/>
        </w:rPr>
      </w:pPr>
      <w:r w:rsidRPr="005B6906">
        <w:rPr>
          <w:i/>
          <w:sz w:val="28"/>
          <w:szCs w:val="28"/>
        </w:rPr>
        <w:lastRenderedPageBreak/>
        <w:t>Пищевая промышленность</w:t>
      </w:r>
      <w:r w:rsidRPr="005B6906">
        <w:rPr>
          <w:sz w:val="28"/>
          <w:szCs w:val="28"/>
        </w:rPr>
        <w:t xml:space="preserve"> представлена </w:t>
      </w:r>
      <w:r w:rsidR="00D41F0B" w:rsidRPr="005B6906">
        <w:rPr>
          <w:sz w:val="28"/>
          <w:szCs w:val="28"/>
        </w:rPr>
        <w:t>6</w:t>
      </w:r>
      <w:r w:rsidRPr="005B6906">
        <w:rPr>
          <w:sz w:val="28"/>
          <w:szCs w:val="28"/>
        </w:rPr>
        <w:t xml:space="preserve"> хозяйствующими субъектами, осуществляющими производство хлебобулочной, кондитерской</w:t>
      </w:r>
      <w:r w:rsidR="00D41F0B" w:rsidRPr="005B6906">
        <w:rPr>
          <w:sz w:val="28"/>
          <w:szCs w:val="28"/>
        </w:rPr>
        <w:t>,</w:t>
      </w:r>
      <w:r w:rsidRPr="005B6906">
        <w:rPr>
          <w:sz w:val="28"/>
          <w:szCs w:val="28"/>
        </w:rPr>
        <w:t xml:space="preserve"> колбасной </w:t>
      </w:r>
      <w:r w:rsidR="00D41F0B" w:rsidRPr="005B6906">
        <w:rPr>
          <w:sz w:val="28"/>
          <w:szCs w:val="28"/>
        </w:rPr>
        <w:t xml:space="preserve">и рыбной </w:t>
      </w:r>
      <w:r w:rsidRPr="005B6906">
        <w:rPr>
          <w:sz w:val="28"/>
          <w:szCs w:val="28"/>
        </w:rPr>
        <w:t xml:space="preserve">продукции. </w:t>
      </w:r>
    </w:p>
    <w:p w14:paraId="34720B78" w14:textId="57616CD9" w:rsidR="001A6221" w:rsidRDefault="001A6221" w:rsidP="008A77BA">
      <w:pPr>
        <w:spacing w:line="360" w:lineRule="auto"/>
        <w:ind w:firstLine="720"/>
        <w:jc w:val="both"/>
        <w:rPr>
          <w:sz w:val="28"/>
          <w:szCs w:val="28"/>
        </w:rPr>
      </w:pPr>
      <w:r w:rsidRPr="005B6906">
        <w:rPr>
          <w:sz w:val="28"/>
          <w:szCs w:val="28"/>
        </w:rPr>
        <w:t>По оперативной информации объемы производства хлеба и хлебобулочных изделий, производимых субъектами</w:t>
      </w:r>
      <w:r w:rsidRPr="007D0EC1">
        <w:rPr>
          <w:sz w:val="28"/>
          <w:szCs w:val="28"/>
        </w:rPr>
        <w:t xml:space="preserve"> малого и среднего</w:t>
      </w:r>
      <w:r w:rsidR="00241B6D" w:rsidRPr="007D0EC1">
        <w:rPr>
          <w:sz w:val="28"/>
          <w:szCs w:val="28"/>
        </w:rPr>
        <w:t xml:space="preserve"> предпринимательства, за январь</w:t>
      </w:r>
      <w:r w:rsidR="003847DA" w:rsidRPr="007D0EC1">
        <w:rPr>
          <w:sz w:val="28"/>
          <w:szCs w:val="28"/>
        </w:rPr>
        <w:t xml:space="preserve"> </w:t>
      </w:r>
      <w:r w:rsidR="00D41F0B" w:rsidRPr="007D0EC1">
        <w:rPr>
          <w:sz w:val="28"/>
          <w:szCs w:val="28"/>
        </w:rPr>
        <w:t>-</w:t>
      </w:r>
      <w:r w:rsidR="003847DA" w:rsidRPr="007D0EC1">
        <w:rPr>
          <w:sz w:val="28"/>
          <w:szCs w:val="28"/>
        </w:rPr>
        <w:t xml:space="preserve"> </w:t>
      </w:r>
      <w:r w:rsidR="005B6906">
        <w:rPr>
          <w:sz w:val="28"/>
          <w:szCs w:val="28"/>
        </w:rPr>
        <w:t>сентябрь</w:t>
      </w:r>
      <w:r w:rsidR="00C20D43" w:rsidRPr="007D0EC1">
        <w:rPr>
          <w:sz w:val="28"/>
          <w:szCs w:val="28"/>
        </w:rPr>
        <w:t xml:space="preserve"> месяц</w:t>
      </w:r>
      <w:r w:rsidR="00D41F0B" w:rsidRPr="007D0EC1">
        <w:rPr>
          <w:sz w:val="28"/>
          <w:szCs w:val="28"/>
        </w:rPr>
        <w:t xml:space="preserve"> 2025 года</w:t>
      </w:r>
      <w:r w:rsidR="002831C2" w:rsidRPr="007D0EC1">
        <w:rPr>
          <w:sz w:val="28"/>
          <w:szCs w:val="28"/>
        </w:rPr>
        <w:t xml:space="preserve"> </w:t>
      </w:r>
      <w:r w:rsidR="00D41F0B" w:rsidRPr="007D0EC1">
        <w:rPr>
          <w:sz w:val="28"/>
          <w:szCs w:val="28"/>
        </w:rPr>
        <w:t>составили</w:t>
      </w:r>
      <w:r w:rsidR="00C20D43" w:rsidRPr="007D0EC1">
        <w:rPr>
          <w:sz w:val="28"/>
          <w:szCs w:val="28"/>
        </w:rPr>
        <w:t xml:space="preserve"> </w:t>
      </w:r>
      <w:r w:rsidR="005D6202">
        <w:rPr>
          <w:sz w:val="28"/>
          <w:szCs w:val="28"/>
        </w:rPr>
        <w:t>356,6</w:t>
      </w:r>
      <w:r w:rsidRPr="007D0EC1">
        <w:rPr>
          <w:sz w:val="28"/>
          <w:szCs w:val="28"/>
        </w:rPr>
        <w:t xml:space="preserve"> </w:t>
      </w:r>
      <w:r w:rsidR="007124E8" w:rsidRPr="007D0EC1">
        <w:rPr>
          <w:sz w:val="28"/>
          <w:szCs w:val="28"/>
        </w:rPr>
        <w:t xml:space="preserve">тн, </w:t>
      </w:r>
      <w:r w:rsidRPr="007D0EC1">
        <w:rPr>
          <w:sz w:val="28"/>
          <w:szCs w:val="28"/>
        </w:rPr>
        <w:t>что на</w:t>
      </w:r>
      <w:r w:rsidR="00C75BFB" w:rsidRPr="007D0EC1">
        <w:rPr>
          <w:sz w:val="28"/>
          <w:szCs w:val="28"/>
        </w:rPr>
        <w:t xml:space="preserve"> </w:t>
      </w:r>
      <w:r w:rsidR="005D6202">
        <w:rPr>
          <w:sz w:val="28"/>
          <w:szCs w:val="28"/>
        </w:rPr>
        <w:t>7</w:t>
      </w:r>
      <w:r w:rsidR="00EE5AC5" w:rsidRPr="007D0EC1">
        <w:rPr>
          <w:sz w:val="28"/>
          <w:szCs w:val="28"/>
        </w:rPr>
        <w:t xml:space="preserve"> </w:t>
      </w:r>
      <w:r w:rsidRPr="007D0EC1">
        <w:rPr>
          <w:sz w:val="28"/>
          <w:szCs w:val="28"/>
        </w:rPr>
        <w:t xml:space="preserve">% </w:t>
      </w:r>
      <w:r w:rsidR="006637DF" w:rsidRPr="007D0EC1">
        <w:rPr>
          <w:sz w:val="28"/>
          <w:szCs w:val="28"/>
        </w:rPr>
        <w:t>ниже</w:t>
      </w:r>
      <w:r w:rsidRPr="007D0EC1">
        <w:rPr>
          <w:sz w:val="28"/>
          <w:szCs w:val="28"/>
        </w:rPr>
        <w:t xml:space="preserve"> аналогичного периода 2</w:t>
      </w:r>
      <w:r w:rsidR="001A6F74" w:rsidRPr="007D0EC1">
        <w:rPr>
          <w:sz w:val="28"/>
          <w:szCs w:val="28"/>
        </w:rPr>
        <w:t>02</w:t>
      </w:r>
      <w:r w:rsidR="00D41F0B" w:rsidRPr="007D0EC1">
        <w:rPr>
          <w:sz w:val="28"/>
          <w:szCs w:val="28"/>
        </w:rPr>
        <w:t>4</w:t>
      </w:r>
      <w:r w:rsidR="00751821" w:rsidRPr="007D0EC1">
        <w:rPr>
          <w:sz w:val="28"/>
          <w:szCs w:val="28"/>
        </w:rPr>
        <w:t xml:space="preserve"> года,</w:t>
      </w:r>
      <w:r w:rsidR="001A6F74" w:rsidRPr="007D0EC1">
        <w:rPr>
          <w:sz w:val="28"/>
          <w:szCs w:val="28"/>
        </w:rPr>
        <w:t xml:space="preserve"> кондитерских </w:t>
      </w:r>
      <w:r w:rsidR="009D771D" w:rsidRPr="007D0EC1">
        <w:rPr>
          <w:sz w:val="28"/>
          <w:szCs w:val="28"/>
        </w:rPr>
        <w:t xml:space="preserve">изделий </w:t>
      </w:r>
      <w:r w:rsidR="009D771D">
        <w:rPr>
          <w:sz w:val="28"/>
          <w:szCs w:val="28"/>
        </w:rPr>
        <w:t>28</w:t>
      </w:r>
      <w:r w:rsidR="005D6202">
        <w:rPr>
          <w:sz w:val="28"/>
          <w:szCs w:val="28"/>
        </w:rPr>
        <w:t xml:space="preserve">,5 </w:t>
      </w:r>
      <w:proofErr w:type="spellStart"/>
      <w:r w:rsidR="00A809B3" w:rsidRPr="007D0EC1">
        <w:rPr>
          <w:sz w:val="28"/>
          <w:szCs w:val="28"/>
        </w:rPr>
        <w:t>тн</w:t>
      </w:r>
      <w:proofErr w:type="spellEnd"/>
      <w:r w:rsidR="00A809B3" w:rsidRPr="007D0EC1">
        <w:rPr>
          <w:sz w:val="28"/>
          <w:szCs w:val="28"/>
        </w:rPr>
        <w:t>, что на</w:t>
      </w:r>
      <w:r w:rsidR="00C75BFB" w:rsidRPr="007D0EC1">
        <w:rPr>
          <w:sz w:val="28"/>
          <w:szCs w:val="28"/>
        </w:rPr>
        <w:t xml:space="preserve"> </w:t>
      </w:r>
      <w:r w:rsidR="005D6202">
        <w:rPr>
          <w:sz w:val="28"/>
          <w:szCs w:val="28"/>
        </w:rPr>
        <w:t xml:space="preserve">15,7 </w:t>
      </w:r>
      <w:r w:rsidR="001A6F74" w:rsidRPr="007D0EC1">
        <w:rPr>
          <w:sz w:val="28"/>
          <w:szCs w:val="28"/>
        </w:rPr>
        <w:t xml:space="preserve">% </w:t>
      </w:r>
      <w:r w:rsidR="00751821" w:rsidRPr="007D0EC1">
        <w:rPr>
          <w:sz w:val="28"/>
          <w:szCs w:val="28"/>
        </w:rPr>
        <w:t>ниже</w:t>
      </w:r>
      <w:r w:rsidR="00EF608D" w:rsidRPr="007D0EC1">
        <w:rPr>
          <w:sz w:val="28"/>
          <w:szCs w:val="28"/>
        </w:rPr>
        <w:t xml:space="preserve"> показателя 202</w:t>
      </w:r>
      <w:r w:rsidR="00D41F0B" w:rsidRPr="007D0EC1">
        <w:rPr>
          <w:sz w:val="28"/>
          <w:szCs w:val="28"/>
        </w:rPr>
        <w:t>4</w:t>
      </w:r>
      <w:r w:rsidRPr="007D0EC1">
        <w:rPr>
          <w:sz w:val="28"/>
          <w:szCs w:val="28"/>
        </w:rPr>
        <w:t xml:space="preserve"> года.</w:t>
      </w:r>
      <w:r w:rsidR="00EF5A72" w:rsidRPr="007D0EC1">
        <w:rPr>
          <w:sz w:val="28"/>
          <w:szCs w:val="28"/>
        </w:rPr>
        <w:t xml:space="preserve"> </w:t>
      </w:r>
      <w:r w:rsidRPr="007D0EC1">
        <w:rPr>
          <w:sz w:val="28"/>
          <w:szCs w:val="28"/>
        </w:rPr>
        <w:t xml:space="preserve"> </w:t>
      </w:r>
      <w:r w:rsidR="00C20D43" w:rsidRPr="007D0EC1">
        <w:rPr>
          <w:sz w:val="28"/>
          <w:szCs w:val="28"/>
        </w:rPr>
        <w:t>П</w:t>
      </w:r>
      <w:r w:rsidRPr="007D0EC1">
        <w:rPr>
          <w:sz w:val="28"/>
          <w:szCs w:val="28"/>
        </w:rPr>
        <w:t xml:space="preserve">роизводство колбасных изделий за отчетный период </w:t>
      </w:r>
      <w:r w:rsidR="00C20D43" w:rsidRPr="007D0EC1">
        <w:rPr>
          <w:sz w:val="28"/>
          <w:szCs w:val="28"/>
        </w:rPr>
        <w:t xml:space="preserve">составило </w:t>
      </w:r>
      <w:r w:rsidR="005D6202">
        <w:rPr>
          <w:sz w:val="28"/>
          <w:szCs w:val="28"/>
        </w:rPr>
        <w:t xml:space="preserve">24,4 </w:t>
      </w:r>
      <w:r w:rsidR="00A809B3" w:rsidRPr="007D0EC1">
        <w:rPr>
          <w:sz w:val="28"/>
          <w:szCs w:val="28"/>
        </w:rPr>
        <w:t>тн</w:t>
      </w:r>
      <w:r w:rsidR="00C45784" w:rsidRPr="007D0EC1">
        <w:rPr>
          <w:sz w:val="28"/>
          <w:szCs w:val="28"/>
        </w:rPr>
        <w:t xml:space="preserve">, </w:t>
      </w:r>
      <w:r w:rsidR="00EF608D" w:rsidRPr="007D0EC1">
        <w:rPr>
          <w:sz w:val="28"/>
          <w:szCs w:val="28"/>
        </w:rPr>
        <w:t>или на</w:t>
      </w:r>
      <w:r w:rsidR="005D6202">
        <w:rPr>
          <w:sz w:val="28"/>
          <w:szCs w:val="28"/>
        </w:rPr>
        <w:t xml:space="preserve"> 23,3</w:t>
      </w:r>
      <w:r w:rsidR="00EF608D" w:rsidRPr="007D0EC1">
        <w:rPr>
          <w:sz w:val="28"/>
          <w:szCs w:val="28"/>
        </w:rPr>
        <w:t xml:space="preserve">% </w:t>
      </w:r>
      <w:r w:rsidR="00CA236B" w:rsidRPr="007D0EC1">
        <w:rPr>
          <w:sz w:val="28"/>
          <w:szCs w:val="28"/>
        </w:rPr>
        <w:t>ниже</w:t>
      </w:r>
      <w:r w:rsidR="00EF608D" w:rsidRPr="007D0EC1">
        <w:rPr>
          <w:sz w:val="28"/>
          <w:szCs w:val="28"/>
        </w:rPr>
        <w:t xml:space="preserve"> показателя </w:t>
      </w:r>
      <w:r w:rsidR="00D41F0B" w:rsidRPr="007D0EC1">
        <w:rPr>
          <w:sz w:val="28"/>
          <w:szCs w:val="28"/>
        </w:rPr>
        <w:t>2024</w:t>
      </w:r>
      <w:r w:rsidR="000541D7" w:rsidRPr="007D0EC1">
        <w:rPr>
          <w:sz w:val="28"/>
          <w:szCs w:val="28"/>
        </w:rPr>
        <w:t xml:space="preserve"> года, производство</w:t>
      </w:r>
      <w:r w:rsidR="00EF608D" w:rsidRPr="007D0EC1">
        <w:rPr>
          <w:sz w:val="28"/>
          <w:szCs w:val="28"/>
        </w:rPr>
        <w:t xml:space="preserve"> макаронных изделий за </w:t>
      </w:r>
      <w:r w:rsidR="0085129F" w:rsidRPr="007D0EC1">
        <w:rPr>
          <w:sz w:val="28"/>
          <w:szCs w:val="28"/>
        </w:rPr>
        <w:t>о</w:t>
      </w:r>
      <w:r w:rsidR="00EF608D" w:rsidRPr="007D0EC1">
        <w:rPr>
          <w:sz w:val="28"/>
          <w:szCs w:val="28"/>
        </w:rPr>
        <w:t xml:space="preserve">тчетный период составило </w:t>
      </w:r>
      <w:r w:rsidR="005D6202">
        <w:rPr>
          <w:sz w:val="28"/>
          <w:szCs w:val="28"/>
        </w:rPr>
        <w:t xml:space="preserve">5,5 </w:t>
      </w:r>
      <w:r w:rsidR="00CA236B" w:rsidRPr="007D0EC1">
        <w:rPr>
          <w:sz w:val="28"/>
          <w:szCs w:val="28"/>
        </w:rPr>
        <w:t xml:space="preserve">тн, что на </w:t>
      </w:r>
      <w:r w:rsidR="005D6202">
        <w:rPr>
          <w:sz w:val="28"/>
          <w:szCs w:val="28"/>
        </w:rPr>
        <w:t xml:space="preserve">30,8 </w:t>
      </w:r>
      <w:r w:rsidR="00EF608D" w:rsidRPr="007D0EC1">
        <w:rPr>
          <w:sz w:val="28"/>
          <w:szCs w:val="28"/>
        </w:rPr>
        <w:t xml:space="preserve">% </w:t>
      </w:r>
      <w:r w:rsidR="00CA236B" w:rsidRPr="007D0EC1">
        <w:rPr>
          <w:sz w:val="28"/>
          <w:szCs w:val="28"/>
        </w:rPr>
        <w:t>ниже</w:t>
      </w:r>
      <w:r w:rsidR="00EF608D" w:rsidRPr="007D0EC1">
        <w:rPr>
          <w:sz w:val="28"/>
          <w:szCs w:val="28"/>
        </w:rPr>
        <w:t xml:space="preserve"> показателя 2024 года.</w:t>
      </w:r>
      <w:r w:rsidR="000541D7" w:rsidRPr="007D0EC1">
        <w:rPr>
          <w:sz w:val="28"/>
          <w:szCs w:val="28"/>
        </w:rPr>
        <w:t xml:space="preserve"> Снижение показателей связано со снижением покупательского спроса</w:t>
      </w:r>
      <w:r w:rsidR="003847DA" w:rsidRPr="007D0EC1">
        <w:rPr>
          <w:sz w:val="28"/>
          <w:szCs w:val="28"/>
        </w:rPr>
        <w:t xml:space="preserve"> на местную продукцию</w:t>
      </w:r>
      <w:r w:rsidR="000541D7" w:rsidRPr="007D0EC1">
        <w:rPr>
          <w:sz w:val="28"/>
          <w:szCs w:val="28"/>
        </w:rPr>
        <w:t>.</w:t>
      </w:r>
    </w:p>
    <w:p w14:paraId="4F99B7F8" w14:textId="6B8DFE0C" w:rsidR="009D771D" w:rsidRPr="006637DF" w:rsidRDefault="009D771D" w:rsidP="008A77BA">
      <w:pPr>
        <w:spacing w:line="360" w:lineRule="auto"/>
        <w:ind w:firstLine="720"/>
        <w:jc w:val="both"/>
        <w:rPr>
          <w:b/>
          <w:sz w:val="28"/>
          <w:szCs w:val="28"/>
        </w:rPr>
      </w:pPr>
      <w:r>
        <w:rPr>
          <w:sz w:val="28"/>
          <w:szCs w:val="28"/>
        </w:rPr>
        <w:t xml:space="preserve">До конца текущего года производителями планируется изготовить: 476 </w:t>
      </w:r>
      <w:proofErr w:type="spellStart"/>
      <w:r>
        <w:rPr>
          <w:sz w:val="28"/>
          <w:szCs w:val="28"/>
        </w:rPr>
        <w:t>тн</w:t>
      </w:r>
      <w:proofErr w:type="spellEnd"/>
      <w:r w:rsidRPr="009D771D">
        <w:rPr>
          <w:sz w:val="28"/>
          <w:szCs w:val="28"/>
        </w:rPr>
        <w:t xml:space="preserve"> </w:t>
      </w:r>
      <w:r>
        <w:rPr>
          <w:sz w:val="28"/>
          <w:szCs w:val="28"/>
        </w:rPr>
        <w:t xml:space="preserve">хлеба и хлебобулочных изделий, 38 </w:t>
      </w:r>
      <w:proofErr w:type="spellStart"/>
      <w:r>
        <w:rPr>
          <w:sz w:val="28"/>
          <w:szCs w:val="28"/>
        </w:rPr>
        <w:t>тн</w:t>
      </w:r>
      <w:proofErr w:type="spellEnd"/>
      <w:r>
        <w:rPr>
          <w:sz w:val="28"/>
          <w:szCs w:val="28"/>
        </w:rPr>
        <w:t xml:space="preserve"> кондитерских изделий, 32 </w:t>
      </w:r>
      <w:proofErr w:type="spellStart"/>
      <w:r>
        <w:rPr>
          <w:sz w:val="28"/>
          <w:szCs w:val="28"/>
        </w:rPr>
        <w:t>тн</w:t>
      </w:r>
      <w:proofErr w:type="spellEnd"/>
      <w:r>
        <w:rPr>
          <w:sz w:val="28"/>
          <w:szCs w:val="28"/>
        </w:rPr>
        <w:t xml:space="preserve"> колбасных и 7 </w:t>
      </w:r>
      <w:proofErr w:type="spellStart"/>
      <w:r>
        <w:rPr>
          <w:sz w:val="28"/>
          <w:szCs w:val="28"/>
        </w:rPr>
        <w:t>тн</w:t>
      </w:r>
      <w:proofErr w:type="spellEnd"/>
      <w:r>
        <w:rPr>
          <w:sz w:val="28"/>
          <w:szCs w:val="28"/>
        </w:rPr>
        <w:t xml:space="preserve"> макаронных изделий.</w:t>
      </w:r>
    </w:p>
    <w:p w14:paraId="6E5770A3" w14:textId="77777777" w:rsidR="00CA236B" w:rsidRPr="009848C6" w:rsidRDefault="00CA236B" w:rsidP="003F4628">
      <w:pPr>
        <w:widowControl/>
        <w:overflowPunct/>
        <w:autoSpaceDE/>
        <w:autoSpaceDN/>
        <w:adjustRightInd/>
        <w:spacing w:line="348" w:lineRule="auto"/>
        <w:ind w:firstLine="709"/>
        <w:jc w:val="both"/>
        <w:textAlignment w:val="auto"/>
        <w:rPr>
          <w:b/>
          <w:sz w:val="28"/>
          <w:szCs w:val="28"/>
          <w:u w:val="single"/>
        </w:rPr>
      </w:pPr>
    </w:p>
    <w:p w14:paraId="59A4C8CA" w14:textId="77777777" w:rsidR="00110EF5" w:rsidRPr="009848C6" w:rsidRDefault="00110EF5" w:rsidP="003F4628">
      <w:pPr>
        <w:widowControl/>
        <w:overflowPunct/>
        <w:autoSpaceDE/>
        <w:autoSpaceDN/>
        <w:adjustRightInd/>
        <w:spacing w:line="348" w:lineRule="auto"/>
        <w:ind w:firstLine="709"/>
        <w:jc w:val="both"/>
        <w:textAlignment w:val="auto"/>
        <w:rPr>
          <w:b/>
          <w:sz w:val="28"/>
          <w:szCs w:val="28"/>
          <w:u w:val="single"/>
        </w:rPr>
      </w:pPr>
      <w:r w:rsidRPr="009848C6">
        <w:rPr>
          <w:b/>
          <w:sz w:val="28"/>
          <w:szCs w:val="28"/>
          <w:u w:val="single"/>
        </w:rPr>
        <w:t>Сельское хозяйство</w:t>
      </w:r>
    </w:p>
    <w:p w14:paraId="3C13E429" w14:textId="3E75AFD1" w:rsidR="00413BFD" w:rsidRPr="009848C6" w:rsidRDefault="00413BFD" w:rsidP="00413BFD">
      <w:pPr>
        <w:spacing w:line="360" w:lineRule="auto"/>
        <w:ind w:firstLine="720"/>
        <w:jc w:val="both"/>
        <w:rPr>
          <w:sz w:val="28"/>
          <w:szCs w:val="28"/>
        </w:rPr>
      </w:pPr>
      <w:r w:rsidRPr="009848C6">
        <w:rPr>
          <w:sz w:val="28"/>
          <w:szCs w:val="28"/>
        </w:rPr>
        <w:t>На территории муниципальног</w:t>
      </w:r>
      <w:r w:rsidR="009848C6" w:rsidRPr="009848C6">
        <w:rPr>
          <w:sz w:val="28"/>
          <w:szCs w:val="28"/>
        </w:rPr>
        <w:t xml:space="preserve">о образования зарегистрировано 1 крестьянское </w:t>
      </w:r>
      <w:r w:rsidRPr="009848C6">
        <w:rPr>
          <w:sz w:val="28"/>
          <w:szCs w:val="28"/>
        </w:rPr>
        <w:t>(фермерск</w:t>
      </w:r>
      <w:r w:rsidR="009848C6" w:rsidRPr="009848C6">
        <w:rPr>
          <w:sz w:val="28"/>
          <w:szCs w:val="28"/>
        </w:rPr>
        <w:t>ое</w:t>
      </w:r>
      <w:r w:rsidRPr="009848C6">
        <w:rPr>
          <w:sz w:val="28"/>
          <w:szCs w:val="28"/>
        </w:rPr>
        <w:t>) хозяйств</w:t>
      </w:r>
      <w:r w:rsidR="009848C6" w:rsidRPr="009848C6">
        <w:rPr>
          <w:sz w:val="28"/>
          <w:szCs w:val="28"/>
        </w:rPr>
        <w:t>о</w:t>
      </w:r>
      <w:r w:rsidRPr="009848C6">
        <w:rPr>
          <w:bCs/>
          <w:sz w:val="28"/>
          <w:szCs w:val="28"/>
        </w:rPr>
        <w:t xml:space="preserve"> (деятельность не осуществляется)</w:t>
      </w:r>
      <w:r w:rsidR="00CE6E57" w:rsidRPr="009848C6">
        <w:rPr>
          <w:bCs/>
          <w:sz w:val="28"/>
          <w:szCs w:val="28"/>
        </w:rPr>
        <w:t xml:space="preserve">, </w:t>
      </w:r>
      <w:r w:rsidR="002F6EC4" w:rsidRPr="009848C6">
        <w:rPr>
          <w:bCs/>
          <w:sz w:val="28"/>
          <w:szCs w:val="28"/>
        </w:rPr>
        <w:t>1</w:t>
      </w:r>
      <w:r w:rsidR="00CE6E57" w:rsidRPr="009848C6">
        <w:rPr>
          <w:bCs/>
          <w:sz w:val="28"/>
          <w:szCs w:val="28"/>
        </w:rPr>
        <w:t xml:space="preserve"> индивидуальны</w:t>
      </w:r>
      <w:r w:rsidR="002F6EC4" w:rsidRPr="009848C6">
        <w:rPr>
          <w:bCs/>
          <w:sz w:val="28"/>
          <w:szCs w:val="28"/>
        </w:rPr>
        <w:t>й</w:t>
      </w:r>
      <w:r w:rsidR="00CE6E57" w:rsidRPr="009848C6">
        <w:rPr>
          <w:bCs/>
          <w:sz w:val="28"/>
          <w:szCs w:val="28"/>
        </w:rPr>
        <w:t xml:space="preserve"> предпринимател</w:t>
      </w:r>
      <w:r w:rsidR="002F6EC4" w:rsidRPr="009848C6">
        <w:rPr>
          <w:bCs/>
          <w:sz w:val="28"/>
          <w:szCs w:val="28"/>
        </w:rPr>
        <w:t>ь</w:t>
      </w:r>
      <w:r w:rsidRPr="009848C6">
        <w:rPr>
          <w:bCs/>
          <w:sz w:val="28"/>
          <w:szCs w:val="28"/>
        </w:rPr>
        <w:t xml:space="preserve"> и 6</w:t>
      </w:r>
      <w:r w:rsidR="00CE6E57" w:rsidRPr="009848C6">
        <w:rPr>
          <w:bCs/>
          <w:sz w:val="28"/>
          <w:szCs w:val="28"/>
        </w:rPr>
        <w:t>9</w:t>
      </w:r>
      <w:r w:rsidR="002F6EC4" w:rsidRPr="009848C6">
        <w:rPr>
          <w:bCs/>
          <w:sz w:val="28"/>
          <w:szCs w:val="28"/>
        </w:rPr>
        <w:t>3</w:t>
      </w:r>
      <w:r w:rsidRPr="009848C6">
        <w:rPr>
          <w:bCs/>
          <w:sz w:val="28"/>
          <w:szCs w:val="28"/>
        </w:rPr>
        <w:t xml:space="preserve"> личных </w:t>
      </w:r>
      <w:r w:rsidRPr="009848C6">
        <w:rPr>
          <w:sz w:val="28"/>
          <w:szCs w:val="28"/>
        </w:rPr>
        <w:t xml:space="preserve">подсобных хозяйств граждан. </w:t>
      </w:r>
    </w:p>
    <w:p w14:paraId="29F2D720" w14:textId="77777777" w:rsidR="00413BFD" w:rsidRPr="009848C6" w:rsidRDefault="00413BFD" w:rsidP="00413BFD">
      <w:pPr>
        <w:spacing w:line="360" w:lineRule="auto"/>
        <w:ind w:firstLine="720"/>
        <w:jc w:val="both"/>
        <w:rPr>
          <w:sz w:val="28"/>
          <w:szCs w:val="28"/>
        </w:rPr>
      </w:pPr>
      <w:r w:rsidRPr="009848C6">
        <w:rPr>
          <w:sz w:val="28"/>
          <w:szCs w:val="28"/>
        </w:rPr>
        <w:t xml:space="preserve">Хозяйства в основном сосредоточены в пгт. Ноглики, при этом наиболее благоприятные условия для развития сельского хозяйства имеются в селе Ныш. </w:t>
      </w:r>
    </w:p>
    <w:p w14:paraId="689C1E0D" w14:textId="1D513E09" w:rsidR="00FF3423" w:rsidRPr="009848C6" w:rsidRDefault="00413BFD" w:rsidP="00CE6E57">
      <w:pPr>
        <w:spacing w:line="360" w:lineRule="auto"/>
        <w:ind w:firstLine="720"/>
        <w:jc w:val="both"/>
        <w:rPr>
          <w:sz w:val="28"/>
          <w:szCs w:val="28"/>
        </w:rPr>
      </w:pPr>
      <w:r w:rsidRPr="009848C6">
        <w:rPr>
          <w:sz w:val="28"/>
          <w:szCs w:val="28"/>
        </w:rPr>
        <w:t>Отрасль работает в рамках реализации подпрограммы «Развитие сельского хозяйства и регулирование рынков сельскохозяйственной продукции, сырья и продовольствия муниципального образования Ногликский</w:t>
      </w:r>
      <w:r w:rsidR="00BC0C88" w:rsidRPr="009848C6">
        <w:rPr>
          <w:sz w:val="28"/>
          <w:szCs w:val="28"/>
        </w:rPr>
        <w:t xml:space="preserve"> муниципальный округ Сахалинской области</w:t>
      </w:r>
      <w:r w:rsidR="000541D7" w:rsidRPr="009848C6">
        <w:rPr>
          <w:sz w:val="28"/>
          <w:szCs w:val="28"/>
        </w:rPr>
        <w:t>»</w:t>
      </w:r>
      <w:r w:rsidR="00CE6E57" w:rsidRPr="009848C6">
        <w:rPr>
          <w:sz w:val="28"/>
          <w:szCs w:val="28"/>
        </w:rPr>
        <w:t xml:space="preserve"> </w:t>
      </w:r>
      <w:r w:rsidRPr="009848C6">
        <w:rPr>
          <w:sz w:val="28"/>
          <w:szCs w:val="28"/>
        </w:rPr>
        <w:t xml:space="preserve">муниципальной программы </w:t>
      </w:r>
      <w:r w:rsidR="000541D7" w:rsidRPr="009848C6">
        <w:rPr>
          <w:sz w:val="28"/>
          <w:szCs w:val="28"/>
        </w:rPr>
        <w:t>«</w:t>
      </w:r>
      <w:r w:rsidRPr="009848C6">
        <w:rPr>
          <w:sz w:val="28"/>
          <w:szCs w:val="28"/>
        </w:rPr>
        <w:t>Стимулирование экономической активности в муниципальном образовании Ногликский</w:t>
      </w:r>
      <w:r w:rsidR="00BC0C88" w:rsidRPr="009848C6">
        <w:rPr>
          <w:sz w:val="28"/>
          <w:szCs w:val="28"/>
        </w:rPr>
        <w:t xml:space="preserve"> муниципальный округ Сахалинской области</w:t>
      </w:r>
      <w:r w:rsidR="000541D7" w:rsidRPr="009848C6">
        <w:rPr>
          <w:sz w:val="28"/>
          <w:szCs w:val="28"/>
        </w:rPr>
        <w:t>»</w:t>
      </w:r>
      <w:r w:rsidRPr="009848C6">
        <w:rPr>
          <w:sz w:val="28"/>
          <w:szCs w:val="28"/>
        </w:rPr>
        <w:t xml:space="preserve">.  </w:t>
      </w:r>
    </w:p>
    <w:p w14:paraId="38005BA1" w14:textId="0D7EDF43" w:rsidR="00413BFD" w:rsidRPr="009848C6" w:rsidRDefault="009D771D" w:rsidP="00CE6E57">
      <w:pPr>
        <w:spacing w:line="360" w:lineRule="auto"/>
        <w:ind w:firstLine="720"/>
        <w:jc w:val="both"/>
        <w:rPr>
          <w:sz w:val="28"/>
          <w:szCs w:val="28"/>
        </w:rPr>
      </w:pPr>
      <w:r>
        <w:rPr>
          <w:sz w:val="28"/>
          <w:szCs w:val="28"/>
        </w:rPr>
        <w:t>В</w:t>
      </w:r>
      <w:r w:rsidR="00413BFD" w:rsidRPr="009848C6">
        <w:rPr>
          <w:sz w:val="28"/>
          <w:szCs w:val="28"/>
        </w:rPr>
        <w:t xml:space="preserve"> рамках подпрограммы </w:t>
      </w:r>
      <w:r>
        <w:rPr>
          <w:sz w:val="28"/>
          <w:szCs w:val="28"/>
        </w:rPr>
        <w:t>выполняются</w:t>
      </w:r>
      <w:r w:rsidR="00413BFD" w:rsidRPr="009848C6">
        <w:rPr>
          <w:sz w:val="28"/>
          <w:szCs w:val="28"/>
        </w:rPr>
        <w:t xml:space="preserve"> следующие мероприятия:</w:t>
      </w:r>
    </w:p>
    <w:p w14:paraId="772E1E18" w14:textId="77777777" w:rsidR="00413BFD" w:rsidRPr="009848C6" w:rsidRDefault="00413BFD" w:rsidP="00413BFD">
      <w:pPr>
        <w:spacing w:line="360" w:lineRule="auto"/>
        <w:ind w:firstLine="708"/>
        <w:jc w:val="both"/>
        <w:rPr>
          <w:sz w:val="28"/>
          <w:szCs w:val="28"/>
        </w:rPr>
      </w:pPr>
      <w:r w:rsidRPr="009848C6">
        <w:rPr>
          <w:sz w:val="28"/>
          <w:szCs w:val="28"/>
        </w:rPr>
        <w:t>- субсидия в целях финансового обеспечения затрат гражданам, ведущим ЛПХ, на содержание коров и северных оленей;</w:t>
      </w:r>
    </w:p>
    <w:p w14:paraId="3F456EC6" w14:textId="2CA20FE7" w:rsidR="00413BFD" w:rsidRPr="009848C6" w:rsidRDefault="00413BFD" w:rsidP="00413BFD">
      <w:pPr>
        <w:spacing w:line="360" w:lineRule="auto"/>
        <w:ind w:firstLine="708"/>
        <w:jc w:val="both"/>
        <w:rPr>
          <w:sz w:val="28"/>
          <w:szCs w:val="28"/>
        </w:rPr>
      </w:pPr>
      <w:r w:rsidRPr="009848C6">
        <w:rPr>
          <w:sz w:val="28"/>
          <w:szCs w:val="28"/>
        </w:rPr>
        <w:lastRenderedPageBreak/>
        <w:t xml:space="preserve">- субсидия на возмещение затрат, связанных с поставкой в централизованном порядке для личных подсобных хозяйств комбикормов для крупного рогатого скота, свиней и птицы, а </w:t>
      </w:r>
      <w:r w:rsidR="00D86FB2" w:rsidRPr="009848C6">
        <w:rPr>
          <w:sz w:val="28"/>
          <w:szCs w:val="28"/>
        </w:rPr>
        <w:t>также фуражного зерна для птицы;</w:t>
      </w:r>
    </w:p>
    <w:p w14:paraId="6048E06A" w14:textId="73C9607A" w:rsidR="00D86FB2" w:rsidRPr="00B17DA1" w:rsidRDefault="00D86FB2" w:rsidP="00413BFD">
      <w:pPr>
        <w:spacing w:line="360" w:lineRule="auto"/>
        <w:ind w:firstLine="708"/>
        <w:jc w:val="both"/>
        <w:rPr>
          <w:sz w:val="28"/>
          <w:szCs w:val="28"/>
        </w:rPr>
      </w:pPr>
      <w:r w:rsidRPr="009848C6">
        <w:rPr>
          <w:sz w:val="28"/>
          <w:szCs w:val="28"/>
        </w:rPr>
        <w:t xml:space="preserve">- </w:t>
      </w:r>
      <w:r w:rsidR="009D771D">
        <w:rPr>
          <w:sz w:val="28"/>
          <w:szCs w:val="28"/>
        </w:rPr>
        <w:t>конкурс</w:t>
      </w:r>
      <w:r w:rsidR="00E66BE4" w:rsidRPr="00B17DA1">
        <w:rPr>
          <w:sz w:val="28"/>
          <w:szCs w:val="28"/>
        </w:rPr>
        <w:t xml:space="preserve"> на лучшее личное подсобное хозяйство.</w:t>
      </w:r>
    </w:p>
    <w:p w14:paraId="7DA5C987" w14:textId="29B0C89E" w:rsidR="009D71E6" w:rsidRPr="00B17DA1" w:rsidRDefault="00413BFD" w:rsidP="00413BFD">
      <w:pPr>
        <w:spacing w:line="360" w:lineRule="auto"/>
        <w:ind w:firstLine="708"/>
        <w:jc w:val="both"/>
        <w:rPr>
          <w:sz w:val="28"/>
          <w:szCs w:val="28"/>
        </w:rPr>
      </w:pPr>
      <w:r w:rsidRPr="00B17DA1">
        <w:rPr>
          <w:sz w:val="28"/>
          <w:szCs w:val="28"/>
        </w:rPr>
        <w:t xml:space="preserve">Наблюдается отрицательная тенденция к снижению поголовья </w:t>
      </w:r>
      <w:r w:rsidR="00814F6C" w:rsidRPr="00B17DA1">
        <w:rPr>
          <w:sz w:val="28"/>
          <w:szCs w:val="28"/>
        </w:rPr>
        <w:t xml:space="preserve">КРС на </w:t>
      </w:r>
      <w:r w:rsidR="00675937">
        <w:rPr>
          <w:sz w:val="28"/>
          <w:szCs w:val="28"/>
        </w:rPr>
        <w:t xml:space="preserve">16,7 </w:t>
      </w:r>
      <w:r w:rsidR="00950126" w:rsidRPr="00B17DA1">
        <w:rPr>
          <w:sz w:val="28"/>
          <w:szCs w:val="28"/>
        </w:rPr>
        <w:t xml:space="preserve">%, </w:t>
      </w:r>
      <w:r w:rsidR="00814F6C" w:rsidRPr="00B17DA1">
        <w:rPr>
          <w:sz w:val="28"/>
          <w:szCs w:val="28"/>
        </w:rPr>
        <w:t>МРС –</w:t>
      </w:r>
      <w:r w:rsidR="00675937">
        <w:rPr>
          <w:sz w:val="28"/>
          <w:szCs w:val="28"/>
        </w:rPr>
        <w:t xml:space="preserve"> 20,0 </w:t>
      </w:r>
      <w:r w:rsidR="00950126" w:rsidRPr="00B17DA1">
        <w:rPr>
          <w:sz w:val="28"/>
          <w:szCs w:val="28"/>
        </w:rPr>
        <w:t>%,</w:t>
      </w:r>
      <w:r w:rsidR="001C1A97" w:rsidRPr="00B17DA1">
        <w:rPr>
          <w:sz w:val="28"/>
          <w:szCs w:val="28"/>
        </w:rPr>
        <w:t xml:space="preserve"> </w:t>
      </w:r>
      <w:r w:rsidR="00B17DA1" w:rsidRPr="00B17DA1">
        <w:rPr>
          <w:sz w:val="28"/>
          <w:szCs w:val="28"/>
        </w:rPr>
        <w:t xml:space="preserve">кроликов – </w:t>
      </w:r>
      <w:r w:rsidR="00675937">
        <w:rPr>
          <w:sz w:val="28"/>
          <w:szCs w:val="28"/>
        </w:rPr>
        <w:t>49,9</w:t>
      </w:r>
      <w:r w:rsidR="00B17DA1" w:rsidRPr="00B17DA1">
        <w:rPr>
          <w:sz w:val="28"/>
          <w:szCs w:val="28"/>
        </w:rPr>
        <w:t xml:space="preserve"> %, птицы –</w:t>
      </w:r>
      <w:r w:rsidR="00675937">
        <w:rPr>
          <w:sz w:val="28"/>
          <w:szCs w:val="28"/>
        </w:rPr>
        <w:t xml:space="preserve"> 17,0 </w:t>
      </w:r>
      <w:r w:rsidR="001C1A97" w:rsidRPr="00B17DA1">
        <w:rPr>
          <w:sz w:val="28"/>
          <w:szCs w:val="28"/>
        </w:rPr>
        <w:t>%</w:t>
      </w:r>
      <w:r w:rsidR="00950126" w:rsidRPr="00B17DA1">
        <w:rPr>
          <w:sz w:val="28"/>
          <w:szCs w:val="28"/>
        </w:rPr>
        <w:t xml:space="preserve"> </w:t>
      </w:r>
      <w:r w:rsidR="00814F6C" w:rsidRPr="00B17DA1">
        <w:rPr>
          <w:sz w:val="28"/>
          <w:szCs w:val="28"/>
        </w:rPr>
        <w:t xml:space="preserve">в </w:t>
      </w:r>
      <w:r w:rsidR="00675937">
        <w:rPr>
          <w:sz w:val="28"/>
          <w:szCs w:val="28"/>
        </w:rPr>
        <w:t>сентябре</w:t>
      </w:r>
      <w:r w:rsidR="00950126" w:rsidRPr="00B17DA1">
        <w:rPr>
          <w:sz w:val="28"/>
          <w:szCs w:val="28"/>
        </w:rPr>
        <w:t xml:space="preserve"> 2025 года по сравнению с тем же месяцем 202</w:t>
      </w:r>
      <w:r w:rsidR="004C65A8">
        <w:rPr>
          <w:sz w:val="28"/>
          <w:szCs w:val="28"/>
        </w:rPr>
        <w:t>4</w:t>
      </w:r>
      <w:r w:rsidR="00950126" w:rsidRPr="00B17DA1">
        <w:rPr>
          <w:sz w:val="28"/>
          <w:szCs w:val="28"/>
        </w:rPr>
        <w:t xml:space="preserve"> года</w:t>
      </w:r>
      <w:r w:rsidR="00814F6C" w:rsidRPr="00B17DA1">
        <w:rPr>
          <w:sz w:val="28"/>
          <w:szCs w:val="28"/>
        </w:rPr>
        <w:t xml:space="preserve">. </w:t>
      </w:r>
      <w:r w:rsidRPr="00B17DA1">
        <w:rPr>
          <w:sz w:val="28"/>
          <w:szCs w:val="28"/>
        </w:rPr>
        <w:t xml:space="preserve">Сокращение поголовья объясняется высокими затратами на содержание, присутствием в торговой сети сахалинской сельскохозяйственной продукции по доступной цене, отсутствием желания граждан заниматься сельским хозяйством. </w:t>
      </w:r>
    </w:p>
    <w:p w14:paraId="4BE8BCAB" w14:textId="502E702F" w:rsidR="00413BFD" w:rsidRPr="00B17DA1" w:rsidRDefault="009D71E6" w:rsidP="00413BFD">
      <w:pPr>
        <w:spacing w:line="360" w:lineRule="auto"/>
        <w:ind w:firstLine="708"/>
        <w:jc w:val="both"/>
        <w:rPr>
          <w:sz w:val="28"/>
          <w:szCs w:val="28"/>
        </w:rPr>
      </w:pPr>
      <w:r w:rsidRPr="00B17DA1">
        <w:rPr>
          <w:sz w:val="28"/>
          <w:szCs w:val="28"/>
        </w:rPr>
        <w:t xml:space="preserve">При этом наблюдается рост поголовья: </w:t>
      </w:r>
      <w:r w:rsidR="00B17DA1" w:rsidRPr="00B17DA1">
        <w:rPr>
          <w:sz w:val="28"/>
          <w:szCs w:val="28"/>
        </w:rPr>
        <w:t xml:space="preserve">свиней </w:t>
      </w:r>
      <w:r w:rsidRPr="00B17DA1">
        <w:rPr>
          <w:sz w:val="28"/>
          <w:szCs w:val="28"/>
        </w:rPr>
        <w:t xml:space="preserve">на </w:t>
      </w:r>
      <w:r w:rsidR="00352DC1">
        <w:rPr>
          <w:sz w:val="28"/>
          <w:szCs w:val="28"/>
        </w:rPr>
        <w:t>95,0</w:t>
      </w:r>
      <w:r w:rsidR="00B17DA1" w:rsidRPr="00B17DA1">
        <w:rPr>
          <w:sz w:val="28"/>
          <w:szCs w:val="28"/>
        </w:rPr>
        <w:t xml:space="preserve"> %.</w:t>
      </w:r>
    </w:p>
    <w:p w14:paraId="46E868EA" w14:textId="221E0EB9" w:rsidR="009D71E6" w:rsidRDefault="009D71E6" w:rsidP="00413BFD">
      <w:pPr>
        <w:spacing w:line="360" w:lineRule="auto"/>
        <w:ind w:firstLine="708"/>
        <w:jc w:val="both"/>
        <w:rPr>
          <w:sz w:val="28"/>
          <w:szCs w:val="28"/>
        </w:rPr>
      </w:pPr>
      <w:r w:rsidRPr="009848C6">
        <w:rPr>
          <w:sz w:val="28"/>
          <w:szCs w:val="28"/>
        </w:rPr>
        <w:t xml:space="preserve">За </w:t>
      </w:r>
      <w:r w:rsidR="005B6906">
        <w:rPr>
          <w:sz w:val="28"/>
          <w:szCs w:val="28"/>
        </w:rPr>
        <w:t>девять</w:t>
      </w:r>
      <w:r w:rsidR="003847DA" w:rsidRPr="009848C6">
        <w:rPr>
          <w:sz w:val="28"/>
          <w:szCs w:val="28"/>
        </w:rPr>
        <w:t xml:space="preserve"> месяцев</w:t>
      </w:r>
      <w:r w:rsidRPr="009848C6">
        <w:rPr>
          <w:sz w:val="28"/>
          <w:szCs w:val="28"/>
        </w:rPr>
        <w:t xml:space="preserve"> в муниципальный округ доставлено </w:t>
      </w:r>
      <w:r w:rsidR="00A243D1">
        <w:rPr>
          <w:sz w:val="28"/>
          <w:szCs w:val="28"/>
        </w:rPr>
        <w:t>67,47</w:t>
      </w:r>
      <w:r w:rsidR="009435A2">
        <w:rPr>
          <w:sz w:val="28"/>
          <w:szCs w:val="28"/>
        </w:rPr>
        <w:t xml:space="preserve"> </w:t>
      </w:r>
      <w:r w:rsidRPr="009848C6">
        <w:rPr>
          <w:sz w:val="28"/>
          <w:szCs w:val="28"/>
        </w:rPr>
        <w:t>тонн дотационного комбикорма.</w:t>
      </w:r>
    </w:p>
    <w:p w14:paraId="3AC08B81" w14:textId="5DDC951A" w:rsidR="00DA2912" w:rsidRPr="008E6224" w:rsidRDefault="00DA2912" w:rsidP="00DA2912">
      <w:pPr>
        <w:spacing w:line="360" w:lineRule="auto"/>
        <w:ind w:firstLine="708"/>
        <w:jc w:val="both"/>
        <w:rPr>
          <w:sz w:val="28"/>
          <w:szCs w:val="28"/>
        </w:rPr>
      </w:pPr>
      <w:r w:rsidRPr="008E6224">
        <w:rPr>
          <w:sz w:val="28"/>
          <w:szCs w:val="28"/>
        </w:rPr>
        <w:t>Ожидается поголовье сельскохозяйственных животных в ЛПХ на 31.12.202</w:t>
      </w:r>
      <w:r w:rsidR="00BE1A80">
        <w:rPr>
          <w:sz w:val="28"/>
          <w:szCs w:val="28"/>
        </w:rPr>
        <w:t>5</w:t>
      </w:r>
      <w:r w:rsidRPr="008E6224">
        <w:rPr>
          <w:sz w:val="28"/>
          <w:szCs w:val="28"/>
        </w:rPr>
        <w:t xml:space="preserve"> года: КРС – </w:t>
      </w:r>
      <w:r w:rsidR="00BE1A80">
        <w:rPr>
          <w:sz w:val="28"/>
          <w:szCs w:val="28"/>
        </w:rPr>
        <w:t>21</w:t>
      </w:r>
      <w:r w:rsidRPr="008E6224">
        <w:rPr>
          <w:sz w:val="28"/>
          <w:szCs w:val="28"/>
        </w:rPr>
        <w:t xml:space="preserve"> голов, в том числе коров – </w:t>
      </w:r>
      <w:r w:rsidR="00BE1A80">
        <w:rPr>
          <w:sz w:val="28"/>
          <w:szCs w:val="28"/>
        </w:rPr>
        <w:t>7</w:t>
      </w:r>
      <w:r w:rsidRPr="008E6224">
        <w:rPr>
          <w:sz w:val="28"/>
          <w:szCs w:val="28"/>
        </w:rPr>
        <w:t xml:space="preserve"> голов; свиней – </w:t>
      </w:r>
      <w:r w:rsidR="00BE1A80">
        <w:rPr>
          <w:sz w:val="28"/>
          <w:szCs w:val="28"/>
        </w:rPr>
        <w:t>35</w:t>
      </w:r>
      <w:r w:rsidRPr="008E6224">
        <w:rPr>
          <w:sz w:val="28"/>
          <w:szCs w:val="28"/>
        </w:rPr>
        <w:t xml:space="preserve"> голов; МРС – 36 голов; кроликов – </w:t>
      </w:r>
      <w:r w:rsidR="00BE1A80">
        <w:rPr>
          <w:sz w:val="28"/>
          <w:szCs w:val="28"/>
        </w:rPr>
        <w:t>300</w:t>
      </w:r>
      <w:r w:rsidRPr="008E6224">
        <w:rPr>
          <w:sz w:val="28"/>
          <w:szCs w:val="28"/>
        </w:rPr>
        <w:t xml:space="preserve"> голов; оленей – </w:t>
      </w:r>
      <w:r w:rsidR="00BE1A80">
        <w:rPr>
          <w:sz w:val="28"/>
          <w:szCs w:val="28"/>
        </w:rPr>
        <w:t>106</w:t>
      </w:r>
      <w:r w:rsidRPr="008E6224">
        <w:rPr>
          <w:sz w:val="28"/>
          <w:szCs w:val="28"/>
        </w:rPr>
        <w:t xml:space="preserve"> голов; птицы – </w:t>
      </w:r>
      <w:r w:rsidR="00BE1A80">
        <w:rPr>
          <w:sz w:val="28"/>
          <w:szCs w:val="28"/>
        </w:rPr>
        <w:t>6 650</w:t>
      </w:r>
      <w:r w:rsidRPr="008E6224">
        <w:rPr>
          <w:sz w:val="28"/>
          <w:szCs w:val="28"/>
        </w:rPr>
        <w:t xml:space="preserve"> голов. </w:t>
      </w:r>
    </w:p>
    <w:p w14:paraId="21B7E14D" w14:textId="77777777" w:rsidR="00823349" w:rsidRPr="00E95BD9" w:rsidRDefault="00823349" w:rsidP="003F4628">
      <w:pPr>
        <w:spacing w:line="348" w:lineRule="auto"/>
        <w:ind w:firstLine="708"/>
        <w:jc w:val="both"/>
        <w:rPr>
          <w:color w:val="FF0000"/>
          <w:sz w:val="28"/>
          <w:szCs w:val="28"/>
        </w:rPr>
      </w:pPr>
    </w:p>
    <w:p w14:paraId="264AFA60" w14:textId="6FD59171" w:rsidR="00A81776" w:rsidRPr="007D0EC1" w:rsidRDefault="00823349" w:rsidP="003F4628">
      <w:pPr>
        <w:tabs>
          <w:tab w:val="left" w:pos="540"/>
          <w:tab w:val="left" w:pos="720"/>
          <w:tab w:val="left" w:pos="900"/>
        </w:tabs>
        <w:spacing w:line="348" w:lineRule="auto"/>
        <w:jc w:val="both"/>
        <w:rPr>
          <w:b/>
          <w:sz w:val="28"/>
          <w:szCs w:val="28"/>
          <w:u w:val="single"/>
        </w:rPr>
      </w:pPr>
      <w:r w:rsidRPr="00E95BD9">
        <w:rPr>
          <w:color w:val="FF0000"/>
          <w:sz w:val="28"/>
          <w:szCs w:val="28"/>
        </w:rPr>
        <w:tab/>
      </w:r>
      <w:r w:rsidR="00C507DF" w:rsidRPr="00D50D59">
        <w:rPr>
          <w:sz w:val="28"/>
          <w:szCs w:val="28"/>
        </w:rPr>
        <w:t xml:space="preserve"> </w:t>
      </w:r>
      <w:r w:rsidR="00110EF5" w:rsidRPr="007D0EC1">
        <w:rPr>
          <w:b/>
          <w:sz w:val="28"/>
          <w:szCs w:val="28"/>
          <w:u w:val="single"/>
        </w:rPr>
        <w:t>Строительство</w:t>
      </w:r>
    </w:p>
    <w:p w14:paraId="7511CAAC" w14:textId="5A972514" w:rsidR="001A6221" w:rsidRDefault="001A6221" w:rsidP="001A6221">
      <w:pPr>
        <w:spacing w:line="360" w:lineRule="auto"/>
        <w:ind w:firstLine="567"/>
        <w:jc w:val="both"/>
        <w:rPr>
          <w:sz w:val="28"/>
          <w:szCs w:val="28"/>
        </w:rPr>
      </w:pPr>
      <w:r w:rsidRPr="007D0EC1">
        <w:rPr>
          <w:sz w:val="28"/>
          <w:szCs w:val="28"/>
        </w:rPr>
        <w:t xml:space="preserve">По </w:t>
      </w:r>
      <w:r w:rsidR="00024E87" w:rsidRPr="007D0EC1">
        <w:rPr>
          <w:sz w:val="28"/>
          <w:szCs w:val="28"/>
        </w:rPr>
        <w:t xml:space="preserve">состоянию на 01 </w:t>
      </w:r>
      <w:r w:rsidR="005B6906">
        <w:rPr>
          <w:sz w:val="28"/>
          <w:szCs w:val="28"/>
        </w:rPr>
        <w:t>октября</w:t>
      </w:r>
      <w:r w:rsidR="009359D4" w:rsidRPr="007D0EC1">
        <w:rPr>
          <w:sz w:val="28"/>
          <w:szCs w:val="28"/>
        </w:rPr>
        <w:t xml:space="preserve"> </w:t>
      </w:r>
      <w:r w:rsidRPr="007D0EC1">
        <w:rPr>
          <w:sz w:val="28"/>
          <w:szCs w:val="28"/>
        </w:rPr>
        <w:t>202</w:t>
      </w:r>
      <w:r w:rsidR="00272D4F" w:rsidRPr="007D0EC1">
        <w:rPr>
          <w:sz w:val="28"/>
          <w:szCs w:val="28"/>
        </w:rPr>
        <w:t>5</w:t>
      </w:r>
      <w:r w:rsidRPr="007D0EC1">
        <w:rPr>
          <w:sz w:val="28"/>
          <w:szCs w:val="28"/>
        </w:rPr>
        <w:t xml:space="preserve"> года объем подрядных работ по крупным и средним организациям в стоимостном выражении составил </w:t>
      </w:r>
      <w:r w:rsidR="00583D40">
        <w:rPr>
          <w:sz w:val="28"/>
          <w:szCs w:val="28"/>
        </w:rPr>
        <w:t xml:space="preserve">13 479,5 </w:t>
      </w:r>
      <w:r w:rsidR="00982735" w:rsidRPr="007D0EC1">
        <w:rPr>
          <w:sz w:val="28"/>
          <w:szCs w:val="28"/>
        </w:rPr>
        <w:t>млн</w:t>
      </w:r>
      <w:r w:rsidR="001A4F38" w:rsidRPr="007D0EC1">
        <w:rPr>
          <w:sz w:val="28"/>
          <w:szCs w:val="28"/>
        </w:rPr>
        <w:t xml:space="preserve"> рублей (</w:t>
      </w:r>
      <w:r w:rsidR="00272D4F" w:rsidRPr="007D0EC1">
        <w:rPr>
          <w:sz w:val="28"/>
          <w:szCs w:val="28"/>
        </w:rPr>
        <w:t xml:space="preserve">рост в </w:t>
      </w:r>
      <w:r w:rsidR="00583D40">
        <w:rPr>
          <w:sz w:val="28"/>
          <w:szCs w:val="28"/>
        </w:rPr>
        <w:t>9,2</w:t>
      </w:r>
      <w:r w:rsidR="00061BC4" w:rsidRPr="007D0EC1">
        <w:rPr>
          <w:sz w:val="28"/>
          <w:szCs w:val="28"/>
        </w:rPr>
        <w:t xml:space="preserve"> </w:t>
      </w:r>
      <w:r w:rsidR="00BE5455" w:rsidRPr="007D0EC1">
        <w:rPr>
          <w:sz w:val="28"/>
          <w:szCs w:val="28"/>
        </w:rPr>
        <w:t xml:space="preserve">раза </w:t>
      </w:r>
      <w:r w:rsidRPr="007D0EC1">
        <w:rPr>
          <w:sz w:val="28"/>
          <w:szCs w:val="28"/>
        </w:rPr>
        <w:t>к уровню 202</w:t>
      </w:r>
      <w:r w:rsidR="00272D4F" w:rsidRPr="007D0EC1">
        <w:rPr>
          <w:sz w:val="28"/>
          <w:szCs w:val="28"/>
        </w:rPr>
        <w:t>4</w:t>
      </w:r>
      <w:r w:rsidRPr="007D0EC1">
        <w:rPr>
          <w:sz w:val="28"/>
          <w:szCs w:val="28"/>
        </w:rPr>
        <w:t xml:space="preserve"> года).</w:t>
      </w:r>
      <w:r w:rsidR="0046557A" w:rsidRPr="007D0EC1">
        <w:rPr>
          <w:sz w:val="28"/>
          <w:szCs w:val="28"/>
        </w:rPr>
        <w:t xml:space="preserve"> </w:t>
      </w:r>
      <w:r w:rsidR="00315074">
        <w:rPr>
          <w:sz w:val="28"/>
          <w:szCs w:val="28"/>
        </w:rPr>
        <w:t xml:space="preserve">Рост объемов подрядных работ связан с проведением масштабных работ по </w:t>
      </w:r>
      <w:r w:rsidR="00315074" w:rsidRPr="007D0EC1">
        <w:rPr>
          <w:sz w:val="28"/>
          <w:szCs w:val="28"/>
        </w:rPr>
        <w:t>строительств</w:t>
      </w:r>
      <w:r w:rsidR="00315074">
        <w:rPr>
          <w:sz w:val="28"/>
          <w:szCs w:val="28"/>
        </w:rPr>
        <w:t>у</w:t>
      </w:r>
      <w:r w:rsidR="00315074" w:rsidRPr="007D0EC1">
        <w:rPr>
          <w:sz w:val="28"/>
          <w:szCs w:val="28"/>
        </w:rPr>
        <w:t xml:space="preserve"> объектов на Южно-</w:t>
      </w:r>
      <w:proofErr w:type="spellStart"/>
      <w:r w:rsidR="00315074" w:rsidRPr="007D0EC1">
        <w:rPr>
          <w:sz w:val="28"/>
          <w:szCs w:val="28"/>
        </w:rPr>
        <w:t>Киринском</w:t>
      </w:r>
      <w:proofErr w:type="spellEnd"/>
      <w:r w:rsidR="00315074" w:rsidRPr="007D0EC1">
        <w:rPr>
          <w:sz w:val="28"/>
          <w:szCs w:val="28"/>
        </w:rPr>
        <w:t xml:space="preserve"> </w:t>
      </w:r>
      <w:r w:rsidR="00315074">
        <w:rPr>
          <w:sz w:val="28"/>
          <w:szCs w:val="28"/>
        </w:rPr>
        <w:t xml:space="preserve">газоконденсатном </w:t>
      </w:r>
      <w:r w:rsidR="00315074" w:rsidRPr="007D0EC1">
        <w:rPr>
          <w:sz w:val="28"/>
          <w:szCs w:val="28"/>
        </w:rPr>
        <w:t>месторождении</w:t>
      </w:r>
      <w:r w:rsidR="00315074">
        <w:rPr>
          <w:sz w:val="28"/>
          <w:szCs w:val="28"/>
        </w:rPr>
        <w:t xml:space="preserve">. </w:t>
      </w:r>
    </w:p>
    <w:p w14:paraId="737656F4" w14:textId="21E0E970" w:rsidR="00A018FF" w:rsidRPr="007D0EC1" w:rsidRDefault="00A018FF" w:rsidP="001A6221">
      <w:pPr>
        <w:spacing w:line="360" w:lineRule="auto"/>
        <w:ind w:firstLine="567"/>
        <w:jc w:val="both"/>
        <w:rPr>
          <w:sz w:val="28"/>
          <w:szCs w:val="28"/>
        </w:rPr>
      </w:pPr>
      <w:r>
        <w:rPr>
          <w:sz w:val="28"/>
          <w:szCs w:val="28"/>
        </w:rPr>
        <w:t xml:space="preserve">За год </w:t>
      </w:r>
      <w:r w:rsidRPr="007D0EC1">
        <w:rPr>
          <w:sz w:val="28"/>
          <w:szCs w:val="28"/>
        </w:rPr>
        <w:t>объем подрядных работ по крупным и средним организациям в стоимостном выражении</w:t>
      </w:r>
      <w:r>
        <w:rPr>
          <w:sz w:val="28"/>
          <w:szCs w:val="28"/>
        </w:rPr>
        <w:t xml:space="preserve"> ожидается в размере </w:t>
      </w:r>
      <w:r w:rsidR="00A046C7">
        <w:rPr>
          <w:sz w:val="28"/>
          <w:szCs w:val="28"/>
        </w:rPr>
        <w:t xml:space="preserve">16 000,0 </w:t>
      </w:r>
      <w:r w:rsidR="00A046C7" w:rsidRPr="007D0EC1">
        <w:rPr>
          <w:sz w:val="28"/>
          <w:szCs w:val="28"/>
        </w:rPr>
        <w:t>млн рублей</w:t>
      </w:r>
      <w:r w:rsidR="00A046C7">
        <w:rPr>
          <w:sz w:val="28"/>
          <w:szCs w:val="28"/>
        </w:rPr>
        <w:t>.</w:t>
      </w:r>
    </w:p>
    <w:p w14:paraId="6AE7D1E2" w14:textId="4B954CA4" w:rsidR="00A046C7" w:rsidRPr="00D50D59" w:rsidRDefault="00554BFC" w:rsidP="00A046C7">
      <w:pPr>
        <w:spacing w:line="360" w:lineRule="auto"/>
        <w:ind w:firstLine="708"/>
        <w:jc w:val="both"/>
        <w:rPr>
          <w:sz w:val="28"/>
          <w:szCs w:val="28"/>
        </w:rPr>
      </w:pPr>
      <w:r w:rsidRPr="007D0EC1">
        <w:rPr>
          <w:sz w:val="28"/>
          <w:szCs w:val="28"/>
        </w:rPr>
        <w:t xml:space="preserve">В отчетном периоде </w:t>
      </w:r>
      <w:r w:rsidR="001A6221" w:rsidRPr="007D0EC1">
        <w:rPr>
          <w:sz w:val="28"/>
          <w:szCs w:val="28"/>
        </w:rPr>
        <w:t xml:space="preserve">введено в эксплуатацию </w:t>
      </w:r>
      <w:r w:rsidR="00583D40">
        <w:rPr>
          <w:sz w:val="28"/>
          <w:szCs w:val="28"/>
        </w:rPr>
        <w:t xml:space="preserve">2 778 </w:t>
      </w:r>
      <w:r w:rsidR="00DD7EAF" w:rsidRPr="007D0EC1">
        <w:rPr>
          <w:sz w:val="28"/>
          <w:szCs w:val="28"/>
        </w:rPr>
        <w:t>кв.</w:t>
      </w:r>
      <w:r w:rsidR="001A6221" w:rsidRPr="007D0EC1">
        <w:rPr>
          <w:sz w:val="28"/>
          <w:szCs w:val="28"/>
        </w:rPr>
        <w:t xml:space="preserve"> метров о</w:t>
      </w:r>
      <w:r w:rsidR="001A4F38" w:rsidRPr="007D0EC1">
        <w:rPr>
          <w:sz w:val="28"/>
          <w:szCs w:val="28"/>
        </w:rPr>
        <w:t>бщей площади жилых домов</w:t>
      </w:r>
      <w:r w:rsidR="00061BC4" w:rsidRPr="007D0EC1">
        <w:rPr>
          <w:sz w:val="28"/>
          <w:szCs w:val="28"/>
        </w:rPr>
        <w:t xml:space="preserve">, что в </w:t>
      </w:r>
      <w:r w:rsidR="00583D40">
        <w:rPr>
          <w:sz w:val="28"/>
          <w:szCs w:val="28"/>
        </w:rPr>
        <w:t xml:space="preserve">1,9 </w:t>
      </w:r>
      <w:r w:rsidR="00061BC4" w:rsidRPr="007D0EC1">
        <w:rPr>
          <w:sz w:val="28"/>
          <w:szCs w:val="28"/>
        </w:rPr>
        <w:t>раз</w:t>
      </w:r>
      <w:r w:rsidR="00583D40">
        <w:rPr>
          <w:sz w:val="28"/>
          <w:szCs w:val="28"/>
        </w:rPr>
        <w:t>а</w:t>
      </w:r>
      <w:r w:rsidR="00061BC4" w:rsidRPr="007D0EC1">
        <w:rPr>
          <w:sz w:val="28"/>
          <w:szCs w:val="28"/>
        </w:rPr>
        <w:t xml:space="preserve"> меньше чем в</w:t>
      </w:r>
      <w:r w:rsidR="00982735" w:rsidRPr="007D0EC1">
        <w:rPr>
          <w:sz w:val="28"/>
          <w:szCs w:val="28"/>
        </w:rPr>
        <w:t xml:space="preserve"> 202</w:t>
      </w:r>
      <w:r w:rsidR="00272D4F" w:rsidRPr="007D0EC1">
        <w:rPr>
          <w:sz w:val="28"/>
          <w:szCs w:val="28"/>
        </w:rPr>
        <w:t>4</w:t>
      </w:r>
      <w:r w:rsidR="00061BC4" w:rsidRPr="007D0EC1">
        <w:rPr>
          <w:sz w:val="28"/>
          <w:szCs w:val="28"/>
        </w:rPr>
        <w:t xml:space="preserve"> году</w:t>
      </w:r>
      <w:r w:rsidR="00982735" w:rsidRPr="007D0EC1">
        <w:rPr>
          <w:sz w:val="28"/>
          <w:szCs w:val="28"/>
        </w:rPr>
        <w:t>.</w:t>
      </w:r>
      <w:r w:rsidR="00061BC4" w:rsidRPr="007D0EC1">
        <w:rPr>
          <w:sz w:val="28"/>
          <w:szCs w:val="28"/>
        </w:rPr>
        <w:t xml:space="preserve"> </w:t>
      </w:r>
      <w:r w:rsidR="00A046C7">
        <w:rPr>
          <w:sz w:val="28"/>
          <w:szCs w:val="28"/>
        </w:rPr>
        <w:t xml:space="preserve">До конца 2025 года ввод в </w:t>
      </w:r>
      <w:r w:rsidR="00A046C7" w:rsidRPr="007D0EC1">
        <w:rPr>
          <w:sz w:val="28"/>
          <w:szCs w:val="28"/>
        </w:rPr>
        <w:t>эксплуатацию кв</w:t>
      </w:r>
      <w:r w:rsidR="00A046C7">
        <w:rPr>
          <w:sz w:val="28"/>
          <w:szCs w:val="28"/>
        </w:rPr>
        <w:t xml:space="preserve">адратных </w:t>
      </w:r>
      <w:r w:rsidR="00A046C7" w:rsidRPr="007D0EC1">
        <w:rPr>
          <w:sz w:val="28"/>
          <w:szCs w:val="28"/>
        </w:rPr>
        <w:t>метров общей площади жилых домов</w:t>
      </w:r>
      <w:r w:rsidR="00A046C7">
        <w:rPr>
          <w:sz w:val="28"/>
          <w:szCs w:val="28"/>
        </w:rPr>
        <w:t xml:space="preserve"> составит </w:t>
      </w:r>
      <w:r w:rsidR="00A046C7" w:rsidRPr="002463C9">
        <w:rPr>
          <w:sz w:val="28"/>
          <w:szCs w:val="28"/>
        </w:rPr>
        <w:t xml:space="preserve">3 </w:t>
      </w:r>
      <w:r w:rsidR="009D771D" w:rsidRPr="002463C9">
        <w:rPr>
          <w:sz w:val="28"/>
          <w:szCs w:val="28"/>
        </w:rPr>
        <w:t>4</w:t>
      </w:r>
      <w:r w:rsidR="00A046C7" w:rsidRPr="002463C9">
        <w:rPr>
          <w:sz w:val="28"/>
          <w:szCs w:val="28"/>
        </w:rPr>
        <w:t>00,0 кв. метров</w:t>
      </w:r>
      <w:r w:rsidR="000D342C" w:rsidRPr="002463C9">
        <w:rPr>
          <w:sz w:val="28"/>
          <w:szCs w:val="28"/>
        </w:rPr>
        <w:t>.</w:t>
      </w:r>
    </w:p>
    <w:p w14:paraId="2573FF95" w14:textId="37512912" w:rsidR="00B700C9" w:rsidRPr="00E95BD9" w:rsidRDefault="001A6221" w:rsidP="00D23373">
      <w:pPr>
        <w:spacing w:line="360" w:lineRule="auto"/>
        <w:ind w:firstLine="708"/>
        <w:jc w:val="both"/>
        <w:rPr>
          <w:color w:val="FF0000"/>
          <w:sz w:val="28"/>
          <w:szCs w:val="28"/>
        </w:rPr>
      </w:pPr>
      <w:r w:rsidRPr="007D0EC1">
        <w:rPr>
          <w:sz w:val="28"/>
          <w:szCs w:val="28"/>
        </w:rPr>
        <w:t xml:space="preserve">Построено </w:t>
      </w:r>
      <w:r w:rsidR="00583D40">
        <w:rPr>
          <w:sz w:val="28"/>
          <w:szCs w:val="28"/>
        </w:rPr>
        <w:t>13</w:t>
      </w:r>
      <w:r w:rsidRPr="007D0EC1">
        <w:rPr>
          <w:sz w:val="28"/>
          <w:szCs w:val="28"/>
        </w:rPr>
        <w:t xml:space="preserve"> жилых дом</w:t>
      </w:r>
      <w:r w:rsidR="00D50D59" w:rsidRPr="007D0EC1">
        <w:rPr>
          <w:sz w:val="28"/>
          <w:szCs w:val="28"/>
        </w:rPr>
        <w:t>ов</w:t>
      </w:r>
      <w:r w:rsidR="00024E87" w:rsidRPr="007D0EC1">
        <w:rPr>
          <w:sz w:val="28"/>
          <w:szCs w:val="28"/>
        </w:rPr>
        <w:t xml:space="preserve"> (</w:t>
      </w:r>
      <w:r w:rsidR="00583D40">
        <w:rPr>
          <w:sz w:val="28"/>
          <w:szCs w:val="28"/>
        </w:rPr>
        <w:t xml:space="preserve">100 </w:t>
      </w:r>
      <w:r w:rsidR="00272D4F" w:rsidRPr="007D0EC1">
        <w:rPr>
          <w:sz w:val="28"/>
          <w:szCs w:val="28"/>
        </w:rPr>
        <w:t>%</w:t>
      </w:r>
      <w:r w:rsidR="00982735" w:rsidRPr="007D0EC1">
        <w:rPr>
          <w:sz w:val="28"/>
          <w:szCs w:val="28"/>
        </w:rPr>
        <w:t xml:space="preserve"> </w:t>
      </w:r>
      <w:r w:rsidR="00D50D59" w:rsidRPr="007D0EC1">
        <w:rPr>
          <w:sz w:val="28"/>
          <w:szCs w:val="28"/>
        </w:rPr>
        <w:t xml:space="preserve">к уровню </w:t>
      </w:r>
      <w:r w:rsidR="00024E87" w:rsidRPr="007D0EC1">
        <w:rPr>
          <w:sz w:val="28"/>
          <w:szCs w:val="28"/>
        </w:rPr>
        <w:t>202</w:t>
      </w:r>
      <w:r w:rsidR="00272D4F" w:rsidRPr="007D0EC1">
        <w:rPr>
          <w:sz w:val="28"/>
          <w:szCs w:val="28"/>
        </w:rPr>
        <w:t>4</w:t>
      </w:r>
      <w:r w:rsidR="00024E87" w:rsidRPr="007D0EC1">
        <w:rPr>
          <w:sz w:val="28"/>
          <w:szCs w:val="28"/>
        </w:rPr>
        <w:t xml:space="preserve"> год</w:t>
      </w:r>
      <w:r w:rsidR="00D50D59" w:rsidRPr="007D0EC1">
        <w:rPr>
          <w:sz w:val="28"/>
          <w:szCs w:val="28"/>
        </w:rPr>
        <w:t>а</w:t>
      </w:r>
      <w:r w:rsidR="00024E87" w:rsidRPr="007D0EC1">
        <w:rPr>
          <w:sz w:val="28"/>
          <w:szCs w:val="28"/>
        </w:rPr>
        <w:t>)</w:t>
      </w:r>
      <w:r w:rsidRPr="007D0EC1">
        <w:rPr>
          <w:sz w:val="28"/>
          <w:szCs w:val="28"/>
        </w:rPr>
        <w:t xml:space="preserve">, </w:t>
      </w:r>
      <w:r w:rsidR="00061BC4" w:rsidRPr="007D0EC1">
        <w:rPr>
          <w:sz w:val="28"/>
          <w:szCs w:val="28"/>
        </w:rPr>
        <w:t xml:space="preserve">из них </w:t>
      </w:r>
      <w:r w:rsidR="00583D40">
        <w:rPr>
          <w:sz w:val="28"/>
          <w:szCs w:val="28"/>
        </w:rPr>
        <w:t>11</w:t>
      </w:r>
      <w:r w:rsidR="00A046C7">
        <w:rPr>
          <w:sz w:val="28"/>
          <w:szCs w:val="28"/>
        </w:rPr>
        <w:t xml:space="preserve"> </w:t>
      </w:r>
      <w:r w:rsidR="00982735" w:rsidRPr="007D0EC1">
        <w:rPr>
          <w:sz w:val="28"/>
          <w:szCs w:val="28"/>
        </w:rPr>
        <w:t>дом</w:t>
      </w:r>
      <w:r w:rsidR="00D50D59" w:rsidRPr="007D0EC1">
        <w:rPr>
          <w:sz w:val="28"/>
          <w:szCs w:val="28"/>
        </w:rPr>
        <w:t>ов</w:t>
      </w:r>
      <w:r w:rsidR="00982735" w:rsidRPr="007D0EC1">
        <w:rPr>
          <w:sz w:val="28"/>
          <w:szCs w:val="28"/>
        </w:rPr>
        <w:t xml:space="preserve"> являются</w:t>
      </w:r>
      <w:r w:rsidR="00D50D59" w:rsidRPr="007D0EC1">
        <w:rPr>
          <w:sz w:val="28"/>
          <w:szCs w:val="28"/>
        </w:rPr>
        <w:t xml:space="preserve"> объектами </w:t>
      </w:r>
      <w:r w:rsidRPr="007D0EC1">
        <w:rPr>
          <w:sz w:val="28"/>
          <w:szCs w:val="28"/>
        </w:rPr>
        <w:t xml:space="preserve">ИЖС </w:t>
      </w:r>
      <w:r w:rsidR="00982735" w:rsidRPr="007D0EC1">
        <w:rPr>
          <w:sz w:val="28"/>
          <w:szCs w:val="28"/>
        </w:rPr>
        <w:t xml:space="preserve">и </w:t>
      </w:r>
      <w:r w:rsidRPr="007D0EC1">
        <w:rPr>
          <w:sz w:val="28"/>
          <w:szCs w:val="28"/>
        </w:rPr>
        <w:t>построен</w:t>
      </w:r>
      <w:r w:rsidR="00982735" w:rsidRPr="007D0EC1">
        <w:rPr>
          <w:sz w:val="28"/>
          <w:szCs w:val="28"/>
        </w:rPr>
        <w:t>ы</w:t>
      </w:r>
      <w:r w:rsidRPr="007D0EC1">
        <w:rPr>
          <w:sz w:val="28"/>
          <w:szCs w:val="28"/>
        </w:rPr>
        <w:t xml:space="preserve"> населением за счет собственных и заемных </w:t>
      </w:r>
      <w:r w:rsidRPr="007D0EC1">
        <w:rPr>
          <w:sz w:val="28"/>
          <w:szCs w:val="28"/>
        </w:rPr>
        <w:lastRenderedPageBreak/>
        <w:t>средств.</w:t>
      </w:r>
      <w:r w:rsidRPr="00D50D59">
        <w:rPr>
          <w:sz w:val="28"/>
          <w:szCs w:val="28"/>
        </w:rPr>
        <w:t xml:space="preserve"> </w:t>
      </w:r>
      <w:r w:rsidR="0046557A" w:rsidRPr="00D50D59">
        <w:rPr>
          <w:sz w:val="28"/>
          <w:szCs w:val="28"/>
        </w:rPr>
        <w:t xml:space="preserve"> </w:t>
      </w:r>
      <w:r w:rsidR="00A046C7">
        <w:rPr>
          <w:sz w:val="28"/>
          <w:szCs w:val="28"/>
        </w:rPr>
        <w:t xml:space="preserve">До конца 2025 года ввод </w:t>
      </w:r>
      <w:r w:rsidR="000D342C">
        <w:rPr>
          <w:sz w:val="28"/>
          <w:szCs w:val="28"/>
        </w:rPr>
        <w:t xml:space="preserve">жилых домов ожидается </w:t>
      </w:r>
      <w:r w:rsidR="00D23373">
        <w:rPr>
          <w:sz w:val="28"/>
          <w:szCs w:val="28"/>
        </w:rPr>
        <w:t>в количестве 17 жилых домов, увеличение ввода объектов за счет ИЖС.</w:t>
      </w:r>
    </w:p>
    <w:p w14:paraId="6E20AE46" w14:textId="77777777" w:rsidR="00565A9A" w:rsidRPr="006637DF" w:rsidRDefault="00565A9A" w:rsidP="003F4628">
      <w:pPr>
        <w:spacing w:line="348" w:lineRule="auto"/>
        <w:ind w:firstLine="709"/>
        <w:jc w:val="both"/>
        <w:rPr>
          <w:b/>
          <w:sz w:val="28"/>
          <w:szCs w:val="28"/>
          <w:u w:val="single"/>
        </w:rPr>
      </w:pPr>
      <w:r w:rsidRPr="006637DF">
        <w:rPr>
          <w:b/>
          <w:sz w:val="28"/>
          <w:szCs w:val="28"/>
          <w:u w:val="single"/>
        </w:rPr>
        <w:t xml:space="preserve">Потребительский рынок </w:t>
      </w:r>
    </w:p>
    <w:p w14:paraId="06432C92" w14:textId="35E5C6C2" w:rsidR="001A6221" w:rsidRPr="007D0EC1" w:rsidRDefault="001A6221" w:rsidP="009D771D">
      <w:pPr>
        <w:spacing w:line="360" w:lineRule="auto"/>
        <w:ind w:firstLine="720"/>
        <w:jc w:val="both"/>
        <w:rPr>
          <w:sz w:val="28"/>
          <w:szCs w:val="28"/>
        </w:rPr>
      </w:pPr>
      <w:r w:rsidRPr="007D0EC1">
        <w:rPr>
          <w:sz w:val="28"/>
          <w:szCs w:val="28"/>
        </w:rPr>
        <w:t xml:space="preserve">В сфере торговли, общественного </w:t>
      </w:r>
      <w:r w:rsidR="00D6271E" w:rsidRPr="007D0EC1">
        <w:rPr>
          <w:sz w:val="28"/>
          <w:szCs w:val="28"/>
        </w:rPr>
        <w:t xml:space="preserve">питания, бытового обслуживания </w:t>
      </w:r>
      <w:r w:rsidRPr="007D0EC1">
        <w:rPr>
          <w:sz w:val="28"/>
          <w:szCs w:val="28"/>
        </w:rPr>
        <w:t xml:space="preserve">осуществляют деятельность </w:t>
      </w:r>
      <w:r w:rsidR="001A6F74" w:rsidRPr="007D0EC1">
        <w:rPr>
          <w:sz w:val="28"/>
          <w:szCs w:val="28"/>
        </w:rPr>
        <w:t>2</w:t>
      </w:r>
      <w:r w:rsidR="006637DF" w:rsidRPr="007D0EC1">
        <w:rPr>
          <w:sz w:val="28"/>
          <w:szCs w:val="28"/>
        </w:rPr>
        <w:t>02</w:t>
      </w:r>
      <w:r w:rsidRPr="007D0EC1">
        <w:rPr>
          <w:sz w:val="28"/>
          <w:szCs w:val="28"/>
        </w:rPr>
        <w:t xml:space="preserve"> хозяйствующ</w:t>
      </w:r>
      <w:r w:rsidR="005E4C14" w:rsidRPr="007D0EC1">
        <w:rPr>
          <w:sz w:val="28"/>
          <w:szCs w:val="28"/>
        </w:rPr>
        <w:t>и</w:t>
      </w:r>
      <w:r w:rsidR="006637DF" w:rsidRPr="007D0EC1">
        <w:rPr>
          <w:sz w:val="28"/>
          <w:szCs w:val="28"/>
        </w:rPr>
        <w:t>х</w:t>
      </w:r>
      <w:r w:rsidR="005E4C14" w:rsidRPr="007D0EC1">
        <w:rPr>
          <w:sz w:val="28"/>
          <w:szCs w:val="28"/>
        </w:rPr>
        <w:t xml:space="preserve"> субъект</w:t>
      </w:r>
      <w:r w:rsidR="006637DF" w:rsidRPr="007D0EC1">
        <w:rPr>
          <w:sz w:val="28"/>
          <w:szCs w:val="28"/>
        </w:rPr>
        <w:t>а</w:t>
      </w:r>
      <w:r w:rsidRPr="007D0EC1">
        <w:rPr>
          <w:sz w:val="28"/>
          <w:szCs w:val="28"/>
        </w:rPr>
        <w:t>, из них</w:t>
      </w:r>
      <w:r w:rsidR="009D771D">
        <w:rPr>
          <w:sz w:val="28"/>
          <w:szCs w:val="28"/>
        </w:rPr>
        <w:t xml:space="preserve"> </w:t>
      </w:r>
      <w:r w:rsidRPr="007D0EC1">
        <w:rPr>
          <w:sz w:val="28"/>
          <w:szCs w:val="28"/>
        </w:rPr>
        <w:t>7</w:t>
      </w:r>
      <w:r w:rsidR="00EF608D" w:rsidRPr="007D0EC1">
        <w:rPr>
          <w:sz w:val="28"/>
          <w:szCs w:val="28"/>
        </w:rPr>
        <w:t>4</w:t>
      </w:r>
      <w:r w:rsidR="006637DF" w:rsidRPr="007D0EC1">
        <w:rPr>
          <w:sz w:val="28"/>
          <w:szCs w:val="28"/>
        </w:rPr>
        <w:t>,8</w:t>
      </w:r>
      <w:r w:rsidRPr="007D0EC1">
        <w:rPr>
          <w:sz w:val="28"/>
          <w:szCs w:val="28"/>
        </w:rPr>
        <w:t xml:space="preserve"> % - индивидуальные предприниматели. </w:t>
      </w:r>
    </w:p>
    <w:p w14:paraId="76CAA7A4" w14:textId="5FA70C8A" w:rsidR="00B700C9" w:rsidRDefault="001A6221" w:rsidP="007A2638">
      <w:pPr>
        <w:spacing w:line="360" w:lineRule="auto"/>
        <w:ind w:firstLine="720"/>
        <w:jc w:val="both"/>
        <w:rPr>
          <w:sz w:val="28"/>
          <w:szCs w:val="28"/>
        </w:rPr>
      </w:pPr>
      <w:r w:rsidRPr="007D0EC1">
        <w:rPr>
          <w:sz w:val="28"/>
          <w:szCs w:val="28"/>
        </w:rPr>
        <w:t>Оборо</w:t>
      </w:r>
      <w:r w:rsidR="00BA6FDC" w:rsidRPr="007D0EC1">
        <w:rPr>
          <w:sz w:val="28"/>
          <w:szCs w:val="28"/>
        </w:rPr>
        <w:t xml:space="preserve">т розничной торговли </w:t>
      </w:r>
      <w:r w:rsidRPr="007D0EC1">
        <w:rPr>
          <w:sz w:val="28"/>
          <w:szCs w:val="28"/>
        </w:rPr>
        <w:t xml:space="preserve">составил </w:t>
      </w:r>
      <w:r w:rsidR="005D6202">
        <w:rPr>
          <w:sz w:val="28"/>
          <w:szCs w:val="28"/>
        </w:rPr>
        <w:t xml:space="preserve">4040,1 </w:t>
      </w:r>
      <w:r w:rsidRPr="007D0EC1">
        <w:rPr>
          <w:sz w:val="28"/>
          <w:szCs w:val="28"/>
        </w:rPr>
        <w:t>млн. рублей, что в сопоставимых ценах на</w:t>
      </w:r>
      <w:r w:rsidR="00EF608D" w:rsidRPr="007D0EC1">
        <w:rPr>
          <w:sz w:val="28"/>
          <w:szCs w:val="28"/>
        </w:rPr>
        <w:t xml:space="preserve"> </w:t>
      </w:r>
      <w:r w:rsidR="005D6202">
        <w:rPr>
          <w:sz w:val="28"/>
          <w:szCs w:val="28"/>
        </w:rPr>
        <w:t xml:space="preserve">104,5 </w:t>
      </w:r>
      <w:r w:rsidR="001A6F74" w:rsidRPr="007D0EC1">
        <w:rPr>
          <w:sz w:val="28"/>
          <w:szCs w:val="28"/>
        </w:rPr>
        <w:t>%</w:t>
      </w:r>
      <w:r w:rsidRPr="007D0EC1">
        <w:rPr>
          <w:sz w:val="28"/>
          <w:szCs w:val="28"/>
        </w:rPr>
        <w:t xml:space="preserve"> </w:t>
      </w:r>
      <w:r w:rsidR="00EF608D" w:rsidRPr="007D0EC1">
        <w:rPr>
          <w:sz w:val="28"/>
          <w:szCs w:val="28"/>
        </w:rPr>
        <w:t>выше</w:t>
      </w:r>
      <w:r w:rsidR="001A6F74" w:rsidRPr="007D0EC1">
        <w:rPr>
          <w:sz w:val="28"/>
          <w:szCs w:val="28"/>
        </w:rPr>
        <w:t xml:space="preserve"> </w:t>
      </w:r>
      <w:r w:rsidR="00241B6D" w:rsidRPr="007D0EC1">
        <w:rPr>
          <w:sz w:val="28"/>
          <w:szCs w:val="28"/>
        </w:rPr>
        <w:t>уровня 202</w:t>
      </w:r>
      <w:r w:rsidR="00D41F0B" w:rsidRPr="007D0EC1">
        <w:rPr>
          <w:sz w:val="28"/>
          <w:szCs w:val="28"/>
        </w:rPr>
        <w:t>4</w:t>
      </w:r>
      <w:r w:rsidRPr="007D0EC1">
        <w:rPr>
          <w:sz w:val="28"/>
          <w:szCs w:val="28"/>
        </w:rPr>
        <w:t xml:space="preserve"> года.</w:t>
      </w:r>
      <w:r w:rsidR="00C66970" w:rsidRPr="007D0EC1">
        <w:rPr>
          <w:sz w:val="28"/>
          <w:szCs w:val="28"/>
        </w:rPr>
        <w:t xml:space="preserve"> </w:t>
      </w:r>
      <w:r w:rsidRPr="007D0EC1">
        <w:rPr>
          <w:sz w:val="28"/>
          <w:szCs w:val="28"/>
        </w:rPr>
        <w:t xml:space="preserve">Объем платных услуг населению составил </w:t>
      </w:r>
      <w:r w:rsidR="009D771D">
        <w:rPr>
          <w:sz w:val="28"/>
          <w:szCs w:val="28"/>
        </w:rPr>
        <w:t xml:space="preserve">268,9 </w:t>
      </w:r>
      <w:r w:rsidR="00061BC4" w:rsidRPr="007D0EC1">
        <w:rPr>
          <w:sz w:val="28"/>
          <w:szCs w:val="28"/>
        </w:rPr>
        <w:t xml:space="preserve">млн. рублей или </w:t>
      </w:r>
      <w:r w:rsidR="009D771D">
        <w:rPr>
          <w:sz w:val="28"/>
          <w:szCs w:val="28"/>
        </w:rPr>
        <w:t xml:space="preserve">90,7 </w:t>
      </w:r>
      <w:r w:rsidRPr="007D0EC1">
        <w:rPr>
          <w:sz w:val="28"/>
          <w:szCs w:val="28"/>
        </w:rPr>
        <w:t>% к</w:t>
      </w:r>
      <w:r w:rsidR="003847DA" w:rsidRPr="007D0EC1">
        <w:rPr>
          <w:sz w:val="28"/>
          <w:szCs w:val="28"/>
        </w:rPr>
        <w:t xml:space="preserve"> уровню</w:t>
      </w:r>
      <w:r w:rsidRPr="007D0EC1">
        <w:rPr>
          <w:sz w:val="28"/>
          <w:szCs w:val="28"/>
        </w:rPr>
        <w:t xml:space="preserve"> 202</w:t>
      </w:r>
      <w:r w:rsidR="00D41F0B" w:rsidRPr="007D0EC1">
        <w:rPr>
          <w:sz w:val="28"/>
          <w:szCs w:val="28"/>
        </w:rPr>
        <w:t>4</w:t>
      </w:r>
      <w:r w:rsidRPr="007D0EC1">
        <w:rPr>
          <w:sz w:val="28"/>
          <w:szCs w:val="28"/>
        </w:rPr>
        <w:t xml:space="preserve"> год</w:t>
      </w:r>
      <w:r w:rsidR="003847DA" w:rsidRPr="007D0EC1">
        <w:rPr>
          <w:sz w:val="28"/>
          <w:szCs w:val="28"/>
        </w:rPr>
        <w:t>а</w:t>
      </w:r>
      <w:r w:rsidRPr="007D0EC1">
        <w:rPr>
          <w:sz w:val="28"/>
          <w:szCs w:val="28"/>
        </w:rPr>
        <w:t>.</w:t>
      </w:r>
      <w:r w:rsidR="00153A58" w:rsidRPr="00D50D59">
        <w:rPr>
          <w:sz w:val="28"/>
          <w:szCs w:val="28"/>
        </w:rPr>
        <w:t xml:space="preserve"> </w:t>
      </w:r>
    </w:p>
    <w:p w14:paraId="269902D8" w14:textId="35E5517E" w:rsidR="009D771D" w:rsidRPr="007A2638" w:rsidRDefault="009D771D" w:rsidP="007A2638">
      <w:pPr>
        <w:spacing w:line="360" w:lineRule="auto"/>
        <w:ind w:firstLine="720"/>
        <w:jc w:val="both"/>
        <w:rPr>
          <w:sz w:val="28"/>
          <w:szCs w:val="28"/>
        </w:rPr>
      </w:pPr>
      <w:r>
        <w:rPr>
          <w:sz w:val="28"/>
          <w:szCs w:val="28"/>
        </w:rPr>
        <w:t xml:space="preserve">За год планируется </w:t>
      </w:r>
      <w:r w:rsidR="00EA437C">
        <w:rPr>
          <w:sz w:val="28"/>
          <w:szCs w:val="28"/>
        </w:rPr>
        <w:t>оборот розничной торговли в размере 5387 млн рулей, объем платных услуг – 365 млн рублей.</w:t>
      </w:r>
    </w:p>
    <w:p w14:paraId="578E344A" w14:textId="77777777" w:rsidR="00DF01B3" w:rsidRPr="00A70FBD" w:rsidRDefault="00DF01B3" w:rsidP="003F4628">
      <w:pPr>
        <w:spacing w:line="348" w:lineRule="auto"/>
        <w:ind w:firstLine="709"/>
        <w:jc w:val="both"/>
        <w:rPr>
          <w:b/>
          <w:sz w:val="28"/>
          <w:szCs w:val="28"/>
          <w:u w:val="single"/>
          <w:lang w:eastAsia="ar-SA"/>
        </w:rPr>
      </w:pPr>
      <w:r w:rsidRPr="00A70FBD">
        <w:rPr>
          <w:b/>
          <w:sz w:val="28"/>
          <w:szCs w:val="28"/>
          <w:u w:val="single"/>
          <w:lang w:eastAsia="ar-SA"/>
        </w:rPr>
        <w:t>Транспорт</w:t>
      </w:r>
    </w:p>
    <w:p w14:paraId="6B468C56" w14:textId="048F1788" w:rsidR="00CA30FD" w:rsidRPr="00A70FBD" w:rsidRDefault="001A6221" w:rsidP="00E0178F">
      <w:pPr>
        <w:spacing w:line="360" w:lineRule="auto"/>
        <w:ind w:firstLine="709"/>
        <w:jc w:val="both"/>
        <w:rPr>
          <w:sz w:val="28"/>
          <w:szCs w:val="28"/>
        </w:rPr>
      </w:pPr>
      <w:r w:rsidRPr="00A70FBD">
        <w:rPr>
          <w:sz w:val="28"/>
          <w:szCs w:val="28"/>
        </w:rPr>
        <w:t xml:space="preserve">Транспортная инфраструктура представлена воздушным, железнодорожным и автомобильным транспортом. </w:t>
      </w:r>
    </w:p>
    <w:p w14:paraId="29F5F34C" w14:textId="77777777" w:rsidR="001A6221" w:rsidRPr="00A70FBD" w:rsidRDefault="001A6221" w:rsidP="001A6221">
      <w:pPr>
        <w:spacing w:line="360" w:lineRule="auto"/>
        <w:ind w:firstLine="709"/>
        <w:jc w:val="both"/>
        <w:rPr>
          <w:i/>
          <w:sz w:val="28"/>
          <w:szCs w:val="28"/>
        </w:rPr>
      </w:pPr>
      <w:r w:rsidRPr="00A70FBD">
        <w:rPr>
          <w:i/>
          <w:sz w:val="28"/>
          <w:szCs w:val="28"/>
        </w:rPr>
        <w:t>Воздушный транспорт</w:t>
      </w:r>
    </w:p>
    <w:p w14:paraId="53A8AAC4" w14:textId="0C1D0A15" w:rsidR="00CA30FD" w:rsidRPr="00A70FBD" w:rsidRDefault="001A6221" w:rsidP="00E0178F">
      <w:pPr>
        <w:spacing w:line="360" w:lineRule="auto"/>
        <w:ind w:firstLine="708"/>
        <w:jc w:val="both"/>
        <w:rPr>
          <w:sz w:val="28"/>
          <w:szCs w:val="28"/>
        </w:rPr>
      </w:pPr>
      <w:proofErr w:type="spellStart"/>
      <w:r w:rsidRPr="00A70FBD">
        <w:rPr>
          <w:sz w:val="28"/>
          <w:szCs w:val="28"/>
        </w:rPr>
        <w:t>Аэропортное</w:t>
      </w:r>
      <w:proofErr w:type="spellEnd"/>
      <w:r w:rsidRPr="00A70FBD">
        <w:rPr>
          <w:sz w:val="28"/>
          <w:szCs w:val="28"/>
        </w:rPr>
        <w:t xml:space="preserve"> и наземное обслуживание воздушных перевозок для авиакомпаний в округе обеспечивает филиал «Аэропорт Ноглики» АО «Аэропорт Южно-Сахалинск», аэропорт класса «Г» (региональный аэропорт). </w:t>
      </w:r>
    </w:p>
    <w:p w14:paraId="5C59D302" w14:textId="2D68283A" w:rsidR="00AD08A8" w:rsidRPr="00A70FBD" w:rsidRDefault="00AD08A8" w:rsidP="00AD08A8">
      <w:pPr>
        <w:spacing w:line="360" w:lineRule="auto"/>
        <w:ind w:firstLine="708"/>
        <w:jc w:val="both"/>
        <w:rPr>
          <w:sz w:val="28"/>
          <w:szCs w:val="28"/>
        </w:rPr>
      </w:pPr>
      <w:r w:rsidRPr="00A70FBD">
        <w:rPr>
          <w:sz w:val="28"/>
          <w:szCs w:val="28"/>
        </w:rPr>
        <w:t>С февраля 2021 года осуществляются регулярные рейсы по направлению авиаперевозок «Южно-Сахалинск – Ноглики – Южно-Сахалинск», перевозчиком является региональная авиакомпания «</w:t>
      </w:r>
      <w:r w:rsidR="002D207C">
        <w:rPr>
          <w:sz w:val="28"/>
          <w:szCs w:val="28"/>
        </w:rPr>
        <w:t>Аврора</w:t>
      </w:r>
      <w:r w:rsidRPr="00A70FBD">
        <w:rPr>
          <w:sz w:val="28"/>
          <w:szCs w:val="28"/>
        </w:rPr>
        <w:t xml:space="preserve">». Авиаперевозки по данному маршруту осуществляются </w:t>
      </w:r>
      <w:r w:rsidR="002D207C">
        <w:rPr>
          <w:sz w:val="28"/>
          <w:szCs w:val="28"/>
        </w:rPr>
        <w:t>два</w:t>
      </w:r>
      <w:r w:rsidR="002B6E43" w:rsidRPr="00A70FBD">
        <w:rPr>
          <w:sz w:val="28"/>
          <w:szCs w:val="28"/>
        </w:rPr>
        <w:t xml:space="preserve"> раз</w:t>
      </w:r>
      <w:r w:rsidR="002D207C">
        <w:rPr>
          <w:sz w:val="28"/>
          <w:szCs w:val="28"/>
        </w:rPr>
        <w:t>а</w:t>
      </w:r>
      <w:r w:rsidR="000733DE" w:rsidRPr="00A70FBD">
        <w:rPr>
          <w:sz w:val="28"/>
          <w:szCs w:val="28"/>
        </w:rPr>
        <w:t xml:space="preserve"> в неделю </w:t>
      </w:r>
      <w:r w:rsidR="002D207C" w:rsidRPr="00A70FBD">
        <w:rPr>
          <w:sz w:val="28"/>
          <w:szCs w:val="28"/>
        </w:rPr>
        <w:t>(</w:t>
      </w:r>
      <w:r w:rsidR="002D207C">
        <w:rPr>
          <w:sz w:val="28"/>
          <w:szCs w:val="28"/>
        </w:rPr>
        <w:t>среда, воскресенье</w:t>
      </w:r>
      <w:r w:rsidR="002D207C" w:rsidRPr="00A70FBD">
        <w:rPr>
          <w:sz w:val="28"/>
          <w:szCs w:val="28"/>
        </w:rPr>
        <w:t>)</w:t>
      </w:r>
      <w:r w:rsidRPr="00A70FBD">
        <w:rPr>
          <w:sz w:val="28"/>
          <w:szCs w:val="28"/>
        </w:rPr>
        <w:t xml:space="preserve">. </w:t>
      </w:r>
    </w:p>
    <w:p w14:paraId="7D00DAD3" w14:textId="5F080BCB" w:rsidR="00AD08A8" w:rsidRPr="00A70FBD" w:rsidRDefault="00AD08A8" w:rsidP="00AD08A8">
      <w:pPr>
        <w:spacing w:line="360" w:lineRule="auto"/>
        <w:ind w:firstLine="709"/>
        <w:jc w:val="both"/>
        <w:rPr>
          <w:sz w:val="28"/>
          <w:szCs w:val="28"/>
        </w:rPr>
      </w:pPr>
      <w:r w:rsidRPr="00A70FBD">
        <w:rPr>
          <w:sz w:val="28"/>
          <w:szCs w:val="28"/>
        </w:rPr>
        <w:t>С июля 2021 года возобновились авиаперевозки по маршруту «Хабаровск-Ноглики-Хабаровск», перевозчиком является региональная авиакомпания «Аврора». Авиаперевозки по данному маршруту осуществл</w:t>
      </w:r>
      <w:r w:rsidR="00911DFF" w:rsidRPr="00A70FBD">
        <w:rPr>
          <w:sz w:val="28"/>
          <w:szCs w:val="28"/>
        </w:rPr>
        <w:t>яются два</w:t>
      </w:r>
      <w:r w:rsidR="004F350B" w:rsidRPr="00A70FBD">
        <w:rPr>
          <w:sz w:val="28"/>
          <w:szCs w:val="28"/>
        </w:rPr>
        <w:t xml:space="preserve"> раза в неделю (</w:t>
      </w:r>
      <w:r w:rsidR="00803313">
        <w:rPr>
          <w:sz w:val="28"/>
          <w:szCs w:val="28"/>
        </w:rPr>
        <w:t>среда, воскресенье</w:t>
      </w:r>
      <w:r w:rsidRPr="00A70FBD">
        <w:rPr>
          <w:sz w:val="28"/>
          <w:szCs w:val="28"/>
        </w:rPr>
        <w:t xml:space="preserve">). </w:t>
      </w:r>
    </w:p>
    <w:p w14:paraId="7A48EC2A" w14:textId="77777777" w:rsidR="001A6221" w:rsidRPr="00A70FBD" w:rsidRDefault="001A6221" w:rsidP="001A6221">
      <w:pPr>
        <w:spacing w:line="360" w:lineRule="auto"/>
        <w:ind w:firstLine="709"/>
        <w:jc w:val="both"/>
        <w:rPr>
          <w:i/>
          <w:sz w:val="28"/>
          <w:szCs w:val="28"/>
        </w:rPr>
      </w:pPr>
      <w:r w:rsidRPr="00A70FBD">
        <w:rPr>
          <w:i/>
          <w:sz w:val="28"/>
          <w:szCs w:val="28"/>
        </w:rPr>
        <w:t>Железнодорожный транспорт</w:t>
      </w:r>
    </w:p>
    <w:p w14:paraId="5A99091B" w14:textId="31E3D2DC" w:rsidR="001A6221" w:rsidRPr="00A70FBD" w:rsidRDefault="001A6221" w:rsidP="001A6221">
      <w:pPr>
        <w:spacing w:line="360" w:lineRule="auto"/>
        <w:ind w:firstLine="709"/>
        <w:jc w:val="both"/>
        <w:rPr>
          <w:i/>
          <w:sz w:val="28"/>
          <w:szCs w:val="28"/>
        </w:rPr>
      </w:pPr>
      <w:r w:rsidRPr="00A70FBD">
        <w:rPr>
          <w:i/>
          <w:sz w:val="28"/>
          <w:szCs w:val="28"/>
        </w:rPr>
        <w:t xml:space="preserve"> </w:t>
      </w:r>
      <w:r w:rsidRPr="00A70FBD">
        <w:rPr>
          <w:sz w:val="28"/>
          <w:szCs w:val="28"/>
        </w:rPr>
        <w:t xml:space="preserve">На территории округа расположены две железнодорожные станции: станция Ноглики, станция Ныш.  Услуги по перевозки пассажиров и грузов железнодорожным транспортом оказывает станция Ноглики Дальневосточной железной дороги – филиала ОАО «Российские железные дороги», обеспечивая </w:t>
      </w:r>
      <w:r w:rsidRPr="00A70FBD">
        <w:rPr>
          <w:sz w:val="28"/>
          <w:szCs w:val="28"/>
        </w:rPr>
        <w:lastRenderedPageBreak/>
        <w:t xml:space="preserve">транспортно-экономическую связь жителей городского округа с населенными пунктами на всей её протяженности до г. Южно-Сахалинск. </w:t>
      </w:r>
    </w:p>
    <w:p w14:paraId="3BFF48C5" w14:textId="77777777" w:rsidR="001A6221" w:rsidRPr="00A70FBD" w:rsidRDefault="001A6221" w:rsidP="001A6221">
      <w:pPr>
        <w:spacing w:line="360" w:lineRule="auto"/>
        <w:ind w:firstLine="709"/>
        <w:jc w:val="both"/>
        <w:rPr>
          <w:i/>
          <w:sz w:val="28"/>
          <w:szCs w:val="28"/>
        </w:rPr>
      </w:pPr>
      <w:r w:rsidRPr="00A70FBD">
        <w:rPr>
          <w:i/>
          <w:sz w:val="28"/>
          <w:szCs w:val="28"/>
        </w:rPr>
        <w:t>Автомобильный транспорт</w:t>
      </w:r>
    </w:p>
    <w:p w14:paraId="4B977FFD" w14:textId="649B3CE2" w:rsidR="001A6221" w:rsidRPr="00A70FBD" w:rsidRDefault="001A6221" w:rsidP="00241B6D">
      <w:pPr>
        <w:spacing w:line="360" w:lineRule="auto"/>
        <w:ind w:firstLine="709"/>
        <w:jc w:val="both"/>
        <w:rPr>
          <w:i/>
          <w:sz w:val="28"/>
          <w:szCs w:val="28"/>
        </w:rPr>
      </w:pPr>
      <w:r w:rsidRPr="00A70FBD">
        <w:rPr>
          <w:sz w:val="28"/>
          <w:szCs w:val="28"/>
        </w:rPr>
        <w:t>На территории муниципального образова</w:t>
      </w:r>
      <w:r w:rsidR="00C45784" w:rsidRPr="00A70FBD">
        <w:rPr>
          <w:sz w:val="28"/>
          <w:szCs w:val="28"/>
        </w:rPr>
        <w:t>ния функционируют 3 городских, 2</w:t>
      </w:r>
      <w:r w:rsidRPr="00A70FBD">
        <w:rPr>
          <w:sz w:val="28"/>
          <w:szCs w:val="28"/>
        </w:rPr>
        <w:t xml:space="preserve"> пригородных муниципальных маршрута, </w:t>
      </w:r>
      <w:r w:rsidR="00C45784" w:rsidRPr="00A70FBD">
        <w:rPr>
          <w:sz w:val="28"/>
          <w:szCs w:val="28"/>
        </w:rPr>
        <w:t>2 междугородных маршрута и 2</w:t>
      </w:r>
      <w:r w:rsidRPr="00A70FBD">
        <w:rPr>
          <w:sz w:val="28"/>
          <w:szCs w:val="28"/>
        </w:rPr>
        <w:t xml:space="preserve"> межмуниципальных маршрута «Оха – Ноглики – Оха» и «Южно-Сахалинск – Ноглики – «Южно-Сахалинск». Межмуниципальные маршруты по договору с министерством</w:t>
      </w:r>
      <w:r w:rsidR="00E0178F" w:rsidRPr="00A70FBD">
        <w:rPr>
          <w:sz w:val="28"/>
          <w:szCs w:val="28"/>
        </w:rPr>
        <w:t xml:space="preserve"> </w:t>
      </w:r>
      <w:r w:rsidRPr="00A70FBD">
        <w:rPr>
          <w:sz w:val="28"/>
          <w:szCs w:val="28"/>
        </w:rPr>
        <w:t>транспорта и дорожного хозяйства Сахалинской области</w:t>
      </w:r>
      <w:r w:rsidR="00D74C7C" w:rsidRPr="00A70FBD">
        <w:rPr>
          <w:sz w:val="28"/>
          <w:szCs w:val="28"/>
        </w:rPr>
        <w:t xml:space="preserve"> обслуживает ООО </w:t>
      </w:r>
      <w:r w:rsidRPr="00A70FBD">
        <w:rPr>
          <w:sz w:val="28"/>
          <w:szCs w:val="28"/>
        </w:rPr>
        <w:t>«Охинское Пасс</w:t>
      </w:r>
      <w:r w:rsidR="00D74C7C" w:rsidRPr="00A70FBD">
        <w:rPr>
          <w:sz w:val="28"/>
          <w:szCs w:val="28"/>
        </w:rPr>
        <w:t>ажирское АТП», ООО «</w:t>
      </w:r>
      <w:proofErr w:type="spellStart"/>
      <w:r w:rsidR="00D74C7C" w:rsidRPr="00A70FBD">
        <w:rPr>
          <w:sz w:val="28"/>
          <w:szCs w:val="28"/>
        </w:rPr>
        <w:t>Поронайское</w:t>
      </w:r>
      <w:proofErr w:type="spellEnd"/>
      <w:r w:rsidR="00D74C7C" w:rsidRPr="00A70FBD">
        <w:rPr>
          <w:sz w:val="28"/>
          <w:szCs w:val="28"/>
        </w:rPr>
        <w:t xml:space="preserve"> </w:t>
      </w:r>
      <w:r w:rsidRPr="00A70FBD">
        <w:rPr>
          <w:sz w:val="28"/>
          <w:szCs w:val="28"/>
        </w:rPr>
        <w:t>АТП».</w:t>
      </w:r>
    </w:p>
    <w:p w14:paraId="1293E7ED" w14:textId="72AAABD0" w:rsidR="00CC499E" w:rsidRPr="00E95BD9" w:rsidRDefault="00CC499E" w:rsidP="00FB779B">
      <w:pPr>
        <w:spacing w:line="360" w:lineRule="auto"/>
        <w:ind w:firstLine="709"/>
        <w:jc w:val="both"/>
        <w:rPr>
          <w:color w:val="FF0000"/>
          <w:sz w:val="28"/>
          <w:szCs w:val="28"/>
        </w:rPr>
      </w:pPr>
      <w:r w:rsidRPr="00A70FBD">
        <w:rPr>
          <w:sz w:val="28"/>
          <w:szCs w:val="28"/>
        </w:rPr>
        <w:t>Муниципальные маршруты обслуживаются МУП «Управляющая организация «Ноглики». Допуск на муниципальную маршрутную сеть на право осуществления регулярных маршрутных перевозок пассажиров по городским и пригородным маршрутам осуществляется по</w:t>
      </w:r>
      <w:r w:rsidR="00FB779B" w:rsidRPr="00A70FBD">
        <w:rPr>
          <w:sz w:val="28"/>
          <w:szCs w:val="28"/>
        </w:rPr>
        <w:t xml:space="preserve"> итогам конкурса. За январь</w:t>
      </w:r>
      <w:r w:rsidR="005B6906">
        <w:rPr>
          <w:sz w:val="28"/>
          <w:szCs w:val="28"/>
        </w:rPr>
        <w:t xml:space="preserve"> – сентябрь</w:t>
      </w:r>
      <w:r w:rsidR="00293233" w:rsidRPr="00A70FBD">
        <w:rPr>
          <w:sz w:val="28"/>
          <w:szCs w:val="28"/>
        </w:rPr>
        <w:t xml:space="preserve"> 2025</w:t>
      </w:r>
      <w:r w:rsidRPr="00A70FBD">
        <w:rPr>
          <w:sz w:val="28"/>
          <w:szCs w:val="28"/>
        </w:rPr>
        <w:t xml:space="preserve"> года перевозчику </w:t>
      </w:r>
      <w:r w:rsidR="000541D7" w:rsidRPr="00A70FBD">
        <w:rPr>
          <w:sz w:val="28"/>
          <w:szCs w:val="28"/>
        </w:rPr>
        <w:t>в рамках исполнения контракта оплачены услуги в р</w:t>
      </w:r>
      <w:r w:rsidRPr="00A70FBD">
        <w:rPr>
          <w:sz w:val="28"/>
          <w:szCs w:val="28"/>
        </w:rPr>
        <w:t xml:space="preserve">азмере </w:t>
      </w:r>
      <w:r w:rsidR="00BA770D">
        <w:rPr>
          <w:sz w:val="28"/>
          <w:szCs w:val="28"/>
        </w:rPr>
        <w:t>27,65</w:t>
      </w:r>
      <w:r w:rsidR="000541D7" w:rsidRPr="00A70FBD">
        <w:rPr>
          <w:sz w:val="28"/>
          <w:szCs w:val="28"/>
        </w:rPr>
        <w:t xml:space="preserve"> </w:t>
      </w:r>
      <w:r w:rsidRPr="00A70FBD">
        <w:rPr>
          <w:sz w:val="28"/>
          <w:szCs w:val="28"/>
        </w:rPr>
        <w:t>млн. рублей</w:t>
      </w:r>
      <w:r w:rsidR="00BA770D">
        <w:rPr>
          <w:sz w:val="28"/>
          <w:szCs w:val="28"/>
        </w:rPr>
        <w:t xml:space="preserve">, </w:t>
      </w:r>
      <w:r w:rsidR="00BA770D" w:rsidRPr="008E6224">
        <w:rPr>
          <w:sz w:val="28"/>
          <w:szCs w:val="28"/>
        </w:rPr>
        <w:t>общ</w:t>
      </w:r>
      <w:r w:rsidR="00BA770D">
        <w:rPr>
          <w:sz w:val="28"/>
          <w:szCs w:val="28"/>
        </w:rPr>
        <w:t>ая стоимость контрактов</w:t>
      </w:r>
      <w:r w:rsidR="00BA770D" w:rsidRPr="008E6224">
        <w:rPr>
          <w:sz w:val="28"/>
          <w:szCs w:val="28"/>
        </w:rPr>
        <w:t xml:space="preserve"> </w:t>
      </w:r>
      <w:r w:rsidR="00BA770D">
        <w:rPr>
          <w:sz w:val="28"/>
          <w:szCs w:val="28"/>
        </w:rPr>
        <w:t xml:space="preserve">за </w:t>
      </w:r>
      <w:r w:rsidR="004150D3">
        <w:rPr>
          <w:sz w:val="28"/>
          <w:szCs w:val="28"/>
        </w:rPr>
        <w:t>2025 год составляет</w:t>
      </w:r>
      <w:r w:rsidR="00BA770D">
        <w:rPr>
          <w:sz w:val="28"/>
          <w:szCs w:val="28"/>
        </w:rPr>
        <w:t xml:space="preserve"> – 36,63</w:t>
      </w:r>
      <w:r w:rsidR="00BA770D" w:rsidRPr="008E6224">
        <w:rPr>
          <w:sz w:val="28"/>
          <w:szCs w:val="28"/>
        </w:rPr>
        <w:t xml:space="preserve"> млн. рублей.</w:t>
      </w:r>
      <w:r w:rsidRPr="00E95BD9">
        <w:rPr>
          <w:color w:val="FF0000"/>
          <w:sz w:val="28"/>
          <w:szCs w:val="28"/>
        </w:rPr>
        <w:t xml:space="preserve"> </w:t>
      </w:r>
    </w:p>
    <w:p w14:paraId="09967716" w14:textId="77777777" w:rsidR="004A4179" w:rsidRPr="007D0EC1" w:rsidRDefault="004A4179" w:rsidP="003F4628">
      <w:pPr>
        <w:spacing w:line="348" w:lineRule="auto"/>
        <w:ind w:firstLine="709"/>
        <w:rPr>
          <w:b/>
          <w:sz w:val="28"/>
          <w:szCs w:val="28"/>
          <w:u w:val="single"/>
        </w:rPr>
      </w:pPr>
      <w:r w:rsidRPr="00EA437C">
        <w:rPr>
          <w:b/>
          <w:sz w:val="28"/>
          <w:szCs w:val="28"/>
          <w:u w:val="single"/>
        </w:rPr>
        <w:t>Малое и среднее предпринимательство</w:t>
      </w:r>
    </w:p>
    <w:p w14:paraId="2863D1C1" w14:textId="0140484D" w:rsidR="001A6221" w:rsidRPr="007D0EC1" w:rsidRDefault="001A6221" w:rsidP="00072E83">
      <w:pPr>
        <w:spacing w:line="360" w:lineRule="auto"/>
        <w:ind w:firstLine="708"/>
        <w:jc w:val="both"/>
        <w:rPr>
          <w:sz w:val="28"/>
          <w:szCs w:val="28"/>
        </w:rPr>
      </w:pPr>
      <w:r w:rsidRPr="007D0EC1">
        <w:rPr>
          <w:sz w:val="28"/>
          <w:szCs w:val="28"/>
        </w:rPr>
        <w:t xml:space="preserve">Развитие и поддержка субъектов малого </w:t>
      </w:r>
      <w:r w:rsidR="001A6958" w:rsidRPr="007D0EC1">
        <w:rPr>
          <w:sz w:val="28"/>
          <w:szCs w:val="28"/>
        </w:rPr>
        <w:t xml:space="preserve">и среднего предпринимательства </w:t>
      </w:r>
      <w:r w:rsidR="00C66970" w:rsidRPr="007D0EC1">
        <w:rPr>
          <w:sz w:val="28"/>
          <w:szCs w:val="28"/>
        </w:rPr>
        <w:t>осуществляются</w:t>
      </w:r>
      <w:r w:rsidRPr="007D0EC1">
        <w:rPr>
          <w:sz w:val="28"/>
          <w:szCs w:val="28"/>
        </w:rPr>
        <w:t xml:space="preserve"> в соответствии с подпрограммой «</w:t>
      </w:r>
      <w:r w:rsidRPr="007D0EC1">
        <w:rPr>
          <w:bCs/>
          <w:sz w:val="28"/>
          <w:szCs w:val="28"/>
        </w:rPr>
        <w:t>Развитие малого и среднего предпринимательст</w:t>
      </w:r>
      <w:r w:rsidR="000541D7" w:rsidRPr="007D0EC1">
        <w:rPr>
          <w:bCs/>
          <w:sz w:val="28"/>
          <w:szCs w:val="28"/>
        </w:rPr>
        <w:t xml:space="preserve">ва в муниципальном образовании </w:t>
      </w:r>
      <w:r w:rsidRPr="007D0EC1">
        <w:rPr>
          <w:bCs/>
          <w:sz w:val="28"/>
          <w:szCs w:val="28"/>
        </w:rPr>
        <w:t>Ногликский</w:t>
      </w:r>
      <w:r w:rsidR="000541D7" w:rsidRPr="007D0EC1">
        <w:rPr>
          <w:bCs/>
          <w:sz w:val="28"/>
          <w:szCs w:val="28"/>
        </w:rPr>
        <w:t xml:space="preserve"> муниципальный округ Сахалинской области</w:t>
      </w:r>
      <w:r w:rsidRPr="007D0EC1">
        <w:rPr>
          <w:bCs/>
          <w:sz w:val="28"/>
          <w:szCs w:val="28"/>
        </w:rPr>
        <w:t xml:space="preserve">» </w:t>
      </w:r>
      <w:r w:rsidRPr="007D0EC1">
        <w:rPr>
          <w:sz w:val="28"/>
          <w:szCs w:val="28"/>
        </w:rPr>
        <w:t>муниципальной программы «Стимулир</w:t>
      </w:r>
      <w:r w:rsidR="000541D7" w:rsidRPr="007D0EC1">
        <w:rPr>
          <w:sz w:val="28"/>
          <w:szCs w:val="28"/>
        </w:rPr>
        <w:t>ование экономической активности»</w:t>
      </w:r>
      <w:r w:rsidR="00D71755" w:rsidRPr="007D0EC1">
        <w:rPr>
          <w:sz w:val="28"/>
          <w:szCs w:val="28"/>
        </w:rPr>
        <w:t>.</w:t>
      </w:r>
    </w:p>
    <w:p w14:paraId="2E7C870A" w14:textId="0FACD0FA" w:rsidR="00482A76" w:rsidRPr="007D0EC1" w:rsidRDefault="00B76C34" w:rsidP="001A6221">
      <w:pPr>
        <w:spacing w:line="360" w:lineRule="auto"/>
        <w:ind w:firstLine="720"/>
        <w:jc w:val="both"/>
        <w:rPr>
          <w:sz w:val="28"/>
          <w:szCs w:val="28"/>
        </w:rPr>
      </w:pPr>
      <w:r w:rsidRPr="007D0EC1">
        <w:rPr>
          <w:sz w:val="28"/>
          <w:szCs w:val="28"/>
        </w:rPr>
        <w:t xml:space="preserve">По состоянию на </w:t>
      </w:r>
      <w:r w:rsidR="001A6221" w:rsidRPr="007D0EC1">
        <w:rPr>
          <w:sz w:val="28"/>
          <w:szCs w:val="28"/>
        </w:rPr>
        <w:t xml:space="preserve">1 </w:t>
      </w:r>
      <w:r w:rsidR="005B6906">
        <w:rPr>
          <w:sz w:val="28"/>
          <w:szCs w:val="28"/>
        </w:rPr>
        <w:t>октября</w:t>
      </w:r>
      <w:r w:rsidR="00941955" w:rsidRPr="007D0EC1">
        <w:rPr>
          <w:sz w:val="28"/>
          <w:szCs w:val="28"/>
        </w:rPr>
        <w:t xml:space="preserve"> </w:t>
      </w:r>
      <w:r w:rsidRPr="007D0EC1">
        <w:rPr>
          <w:sz w:val="28"/>
          <w:szCs w:val="28"/>
        </w:rPr>
        <w:t>202</w:t>
      </w:r>
      <w:r w:rsidR="001C5595" w:rsidRPr="007D0EC1">
        <w:rPr>
          <w:sz w:val="28"/>
          <w:szCs w:val="28"/>
        </w:rPr>
        <w:t>5</w:t>
      </w:r>
      <w:r w:rsidR="000541D7" w:rsidRPr="007D0EC1">
        <w:rPr>
          <w:sz w:val="28"/>
          <w:szCs w:val="28"/>
        </w:rPr>
        <w:t xml:space="preserve"> года в </w:t>
      </w:r>
      <w:r w:rsidR="001A6221" w:rsidRPr="007D0EC1">
        <w:rPr>
          <w:sz w:val="28"/>
          <w:szCs w:val="28"/>
        </w:rPr>
        <w:t>округе насчитывалось</w:t>
      </w:r>
      <w:r w:rsidR="00F6166C">
        <w:rPr>
          <w:sz w:val="28"/>
          <w:szCs w:val="28"/>
        </w:rPr>
        <w:t xml:space="preserve"> 330 </w:t>
      </w:r>
      <w:r w:rsidR="00633D5D" w:rsidRPr="007D0EC1">
        <w:rPr>
          <w:sz w:val="28"/>
          <w:szCs w:val="28"/>
        </w:rPr>
        <w:t>субъект</w:t>
      </w:r>
      <w:r w:rsidR="00F6166C">
        <w:rPr>
          <w:sz w:val="28"/>
          <w:szCs w:val="28"/>
        </w:rPr>
        <w:t>ов</w:t>
      </w:r>
      <w:r w:rsidR="001A6221" w:rsidRPr="007D0EC1">
        <w:rPr>
          <w:sz w:val="28"/>
          <w:szCs w:val="28"/>
        </w:rPr>
        <w:t xml:space="preserve"> </w:t>
      </w:r>
      <w:r w:rsidR="0086534C" w:rsidRPr="007D0EC1">
        <w:rPr>
          <w:sz w:val="28"/>
          <w:szCs w:val="28"/>
        </w:rPr>
        <w:t xml:space="preserve">малого </w:t>
      </w:r>
      <w:r w:rsidR="001A6221" w:rsidRPr="007D0EC1">
        <w:rPr>
          <w:sz w:val="28"/>
          <w:szCs w:val="28"/>
        </w:rPr>
        <w:t>предпринимательства, в том числе</w:t>
      </w:r>
      <w:r w:rsidR="00CC478C" w:rsidRPr="007D0EC1">
        <w:rPr>
          <w:sz w:val="28"/>
          <w:szCs w:val="28"/>
        </w:rPr>
        <w:t xml:space="preserve"> </w:t>
      </w:r>
      <w:r w:rsidR="00F6166C">
        <w:rPr>
          <w:sz w:val="28"/>
          <w:szCs w:val="28"/>
        </w:rPr>
        <w:t xml:space="preserve">– 251 </w:t>
      </w:r>
      <w:r w:rsidR="001A6221" w:rsidRPr="007D0EC1">
        <w:rPr>
          <w:sz w:val="28"/>
          <w:szCs w:val="28"/>
        </w:rPr>
        <w:t>ин</w:t>
      </w:r>
      <w:r w:rsidR="002A08B1" w:rsidRPr="007D0EC1">
        <w:rPr>
          <w:sz w:val="28"/>
          <w:szCs w:val="28"/>
        </w:rPr>
        <w:t>дивидуальны</w:t>
      </w:r>
      <w:r w:rsidR="00F6166C">
        <w:rPr>
          <w:sz w:val="28"/>
          <w:szCs w:val="28"/>
        </w:rPr>
        <w:t>й</w:t>
      </w:r>
      <w:r w:rsidR="002A08B1" w:rsidRPr="007D0EC1">
        <w:rPr>
          <w:sz w:val="28"/>
          <w:szCs w:val="28"/>
        </w:rPr>
        <w:t xml:space="preserve"> предпринимател</w:t>
      </w:r>
      <w:r w:rsidR="00F6166C">
        <w:rPr>
          <w:sz w:val="28"/>
          <w:szCs w:val="28"/>
        </w:rPr>
        <w:t>ь</w:t>
      </w:r>
      <w:r w:rsidR="00633D5D" w:rsidRPr="007D0EC1">
        <w:rPr>
          <w:sz w:val="28"/>
          <w:szCs w:val="28"/>
        </w:rPr>
        <w:t xml:space="preserve">, малых и </w:t>
      </w:r>
      <w:proofErr w:type="spellStart"/>
      <w:r w:rsidR="00633D5D" w:rsidRPr="007D0EC1">
        <w:rPr>
          <w:sz w:val="28"/>
          <w:szCs w:val="28"/>
        </w:rPr>
        <w:t>микропредприятий</w:t>
      </w:r>
      <w:proofErr w:type="spellEnd"/>
      <w:r w:rsidR="00633D5D" w:rsidRPr="007D0EC1">
        <w:rPr>
          <w:sz w:val="28"/>
          <w:szCs w:val="28"/>
        </w:rPr>
        <w:t xml:space="preserve"> </w:t>
      </w:r>
      <w:r w:rsidR="00F6166C">
        <w:rPr>
          <w:sz w:val="28"/>
          <w:szCs w:val="28"/>
        </w:rPr>
        <w:t>–</w:t>
      </w:r>
      <w:r w:rsidR="00633D5D" w:rsidRPr="007D0EC1">
        <w:rPr>
          <w:sz w:val="28"/>
          <w:szCs w:val="28"/>
        </w:rPr>
        <w:t xml:space="preserve"> </w:t>
      </w:r>
      <w:r w:rsidR="00F6166C">
        <w:rPr>
          <w:sz w:val="28"/>
          <w:szCs w:val="28"/>
        </w:rPr>
        <w:t xml:space="preserve">79 </w:t>
      </w:r>
      <w:r w:rsidR="001A6221" w:rsidRPr="007D0EC1">
        <w:rPr>
          <w:sz w:val="28"/>
          <w:szCs w:val="28"/>
        </w:rPr>
        <w:t xml:space="preserve">единиц. Число граждан, зарегистрировавшихся в качестве самозанятых (без учета индивидуальных предпринимателей), составляет </w:t>
      </w:r>
      <w:r w:rsidR="00F6166C">
        <w:rPr>
          <w:sz w:val="28"/>
          <w:szCs w:val="28"/>
        </w:rPr>
        <w:t>647</w:t>
      </w:r>
      <w:r w:rsidR="001A6221" w:rsidRPr="007D0EC1">
        <w:rPr>
          <w:sz w:val="28"/>
          <w:szCs w:val="28"/>
        </w:rPr>
        <w:t xml:space="preserve"> человек. </w:t>
      </w:r>
    </w:p>
    <w:p w14:paraId="015F624D" w14:textId="67CC4963" w:rsidR="001A6221" w:rsidRPr="007D0EC1" w:rsidRDefault="001A6221" w:rsidP="001A6221">
      <w:pPr>
        <w:spacing w:line="360" w:lineRule="auto"/>
        <w:ind w:firstLine="720"/>
        <w:jc w:val="both"/>
        <w:rPr>
          <w:sz w:val="28"/>
          <w:szCs w:val="28"/>
        </w:rPr>
      </w:pPr>
      <w:r w:rsidRPr="007D0EC1">
        <w:rPr>
          <w:sz w:val="28"/>
          <w:szCs w:val="28"/>
        </w:rPr>
        <w:t>На реализацию подпрограммы «Развитие малого и среднего предпринимательства» на 202</w:t>
      </w:r>
      <w:r w:rsidR="002A08B1" w:rsidRPr="007D0EC1">
        <w:rPr>
          <w:sz w:val="28"/>
          <w:szCs w:val="28"/>
        </w:rPr>
        <w:t>5</w:t>
      </w:r>
      <w:r w:rsidRPr="007D0EC1">
        <w:rPr>
          <w:sz w:val="28"/>
          <w:szCs w:val="28"/>
        </w:rPr>
        <w:t xml:space="preserve"> год предусмотрено </w:t>
      </w:r>
      <w:r w:rsidR="002A08B1" w:rsidRPr="007D0EC1">
        <w:rPr>
          <w:sz w:val="28"/>
          <w:szCs w:val="28"/>
        </w:rPr>
        <w:t>2,0</w:t>
      </w:r>
      <w:r w:rsidRPr="007D0EC1">
        <w:rPr>
          <w:sz w:val="28"/>
          <w:szCs w:val="28"/>
        </w:rPr>
        <w:t xml:space="preserve"> млн. рублей (</w:t>
      </w:r>
      <w:r w:rsidR="00DF2DD8" w:rsidRPr="007D0EC1">
        <w:rPr>
          <w:sz w:val="28"/>
          <w:szCs w:val="28"/>
        </w:rPr>
        <w:t>1,</w:t>
      </w:r>
      <w:r w:rsidR="002A08B1" w:rsidRPr="007D0EC1">
        <w:rPr>
          <w:sz w:val="28"/>
          <w:szCs w:val="28"/>
        </w:rPr>
        <w:t>4</w:t>
      </w:r>
      <w:r w:rsidRPr="007D0EC1">
        <w:rPr>
          <w:sz w:val="28"/>
          <w:szCs w:val="28"/>
        </w:rPr>
        <w:t xml:space="preserve"> млн. рублей – </w:t>
      </w:r>
      <w:r w:rsidR="00633D5D" w:rsidRPr="007D0EC1">
        <w:rPr>
          <w:sz w:val="28"/>
          <w:szCs w:val="28"/>
        </w:rPr>
        <w:t xml:space="preserve">средства областного бюджета, </w:t>
      </w:r>
      <w:r w:rsidR="002A08B1" w:rsidRPr="007D0EC1">
        <w:rPr>
          <w:sz w:val="28"/>
          <w:szCs w:val="28"/>
        </w:rPr>
        <w:t>0,6</w:t>
      </w:r>
      <w:r w:rsidRPr="007D0EC1">
        <w:rPr>
          <w:sz w:val="28"/>
          <w:szCs w:val="28"/>
        </w:rPr>
        <w:t xml:space="preserve"> млн. рублей – средства местного бюджета).</w:t>
      </w:r>
    </w:p>
    <w:p w14:paraId="2E8E2D02" w14:textId="475F4564" w:rsidR="000D1D58" w:rsidRPr="007D0EC1" w:rsidRDefault="000D1D58" w:rsidP="001A6221">
      <w:pPr>
        <w:spacing w:line="360" w:lineRule="auto"/>
        <w:ind w:firstLine="720"/>
        <w:jc w:val="both"/>
        <w:rPr>
          <w:sz w:val="28"/>
          <w:szCs w:val="28"/>
        </w:rPr>
      </w:pPr>
      <w:r w:rsidRPr="007D0EC1">
        <w:rPr>
          <w:sz w:val="28"/>
          <w:szCs w:val="28"/>
        </w:rPr>
        <w:t xml:space="preserve">В рамках программы предпринимателям оказывается финансовая, </w:t>
      </w:r>
      <w:r w:rsidRPr="007D0EC1">
        <w:rPr>
          <w:sz w:val="28"/>
          <w:szCs w:val="28"/>
        </w:rPr>
        <w:lastRenderedPageBreak/>
        <w:t>имущественная, консультационная и организационная поддержки.</w:t>
      </w:r>
    </w:p>
    <w:p w14:paraId="2CF5F6FA" w14:textId="66D4E5D5" w:rsidR="003757CE" w:rsidRPr="007D0EC1" w:rsidRDefault="003757CE" w:rsidP="001A6221">
      <w:pPr>
        <w:spacing w:line="360" w:lineRule="auto"/>
        <w:ind w:firstLine="720"/>
        <w:jc w:val="both"/>
        <w:rPr>
          <w:sz w:val="28"/>
          <w:szCs w:val="28"/>
        </w:rPr>
      </w:pPr>
      <w:r w:rsidRPr="007D0EC1">
        <w:rPr>
          <w:sz w:val="28"/>
          <w:szCs w:val="28"/>
        </w:rPr>
        <w:t>Оказание финансовой поддержки осуществляется через механизм предоставления субсидий субъектам малого и среднего предпринимательства. Отборы с целью предоставления субсидий пров</w:t>
      </w:r>
      <w:r w:rsidR="003847DA" w:rsidRPr="007D0EC1">
        <w:rPr>
          <w:sz w:val="28"/>
          <w:szCs w:val="28"/>
        </w:rPr>
        <w:t>е</w:t>
      </w:r>
      <w:r w:rsidRPr="007D0EC1">
        <w:rPr>
          <w:sz w:val="28"/>
          <w:szCs w:val="28"/>
        </w:rPr>
        <w:t>д</w:t>
      </w:r>
      <w:r w:rsidR="001F6A11" w:rsidRPr="007D0EC1">
        <w:rPr>
          <w:sz w:val="28"/>
          <w:szCs w:val="28"/>
        </w:rPr>
        <w:t>ены</w:t>
      </w:r>
      <w:r w:rsidRPr="007D0EC1">
        <w:rPr>
          <w:sz w:val="28"/>
          <w:szCs w:val="28"/>
        </w:rPr>
        <w:t xml:space="preserve"> по 2-м направлениям: с целью возмещения затрат на приобретение оборудования и возмещение затрат, связанных с осуществлением деятельности социально ориентированных объектов розничной торговли. </w:t>
      </w:r>
      <w:r w:rsidR="001F6A11" w:rsidRPr="007D0EC1">
        <w:rPr>
          <w:sz w:val="28"/>
          <w:szCs w:val="28"/>
        </w:rPr>
        <w:t>Победителями признаны 2 субъекта предпринимательства, сумма предостав</w:t>
      </w:r>
      <w:r w:rsidR="003847DA" w:rsidRPr="007D0EC1">
        <w:rPr>
          <w:sz w:val="28"/>
          <w:szCs w:val="28"/>
        </w:rPr>
        <w:t>ленной субсидии составила 1,6 м</w:t>
      </w:r>
      <w:r w:rsidR="001F6A11" w:rsidRPr="007D0EC1">
        <w:rPr>
          <w:sz w:val="28"/>
          <w:szCs w:val="28"/>
        </w:rPr>
        <w:t>лн. рублей.</w:t>
      </w:r>
    </w:p>
    <w:p w14:paraId="78F46A8D" w14:textId="542FBC5F" w:rsidR="00CA30FD" w:rsidRPr="007D0EC1" w:rsidRDefault="00FB66B1" w:rsidP="00E0178F">
      <w:pPr>
        <w:spacing w:line="360" w:lineRule="auto"/>
        <w:ind w:firstLine="720"/>
        <w:jc w:val="both"/>
        <w:rPr>
          <w:sz w:val="28"/>
          <w:szCs w:val="28"/>
        </w:rPr>
      </w:pPr>
      <w:r w:rsidRPr="007D0EC1">
        <w:rPr>
          <w:sz w:val="28"/>
          <w:szCs w:val="28"/>
        </w:rPr>
        <w:t xml:space="preserve">Имущественная поддержка субъектов МСП оказывается путем передачи в аренду муниципального имущества, предназначенного для предоставления в аренду лишь субъектам МСП. В соответствии с постановлением мэра МО от </w:t>
      </w:r>
      <w:r w:rsidR="00DF2DD8" w:rsidRPr="007D0EC1">
        <w:rPr>
          <w:sz w:val="28"/>
          <w:szCs w:val="28"/>
        </w:rPr>
        <w:t>1</w:t>
      </w:r>
      <w:r w:rsidR="00756293" w:rsidRPr="007D0EC1">
        <w:rPr>
          <w:sz w:val="28"/>
          <w:szCs w:val="28"/>
        </w:rPr>
        <w:t>0.10.2024</w:t>
      </w:r>
      <w:r w:rsidRPr="007D0EC1">
        <w:rPr>
          <w:sz w:val="28"/>
          <w:szCs w:val="28"/>
        </w:rPr>
        <w:t xml:space="preserve"> № </w:t>
      </w:r>
      <w:r w:rsidR="00756293" w:rsidRPr="007D0EC1">
        <w:rPr>
          <w:sz w:val="28"/>
          <w:szCs w:val="28"/>
        </w:rPr>
        <w:t>161</w:t>
      </w:r>
      <w:r w:rsidRPr="007D0EC1">
        <w:rPr>
          <w:sz w:val="28"/>
          <w:szCs w:val="28"/>
        </w:rPr>
        <w:t xml:space="preserve"> в перечень назва</w:t>
      </w:r>
      <w:r w:rsidR="00B30A68" w:rsidRPr="007D0EC1">
        <w:rPr>
          <w:sz w:val="28"/>
          <w:szCs w:val="28"/>
        </w:rPr>
        <w:t xml:space="preserve">нного имущества включено </w:t>
      </w:r>
      <w:r w:rsidR="00DF2DD8" w:rsidRPr="007D0EC1">
        <w:rPr>
          <w:sz w:val="28"/>
          <w:szCs w:val="28"/>
        </w:rPr>
        <w:t>5</w:t>
      </w:r>
      <w:r w:rsidR="00756293" w:rsidRPr="007D0EC1">
        <w:rPr>
          <w:sz w:val="28"/>
          <w:szCs w:val="28"/>
        </w:rPr>
        <w:t>9</w:t>
      </w:r>
      <w:r w:rsidR="00B30A68" w:rsidRPr="007D0EC1">
        <w:rPr>
          <w:sz w:val="28"/>
          <w:szCs w:val="28"/>
        </w:rPr>
        <w:t xml:space="preserve"> объ</w:t>
      </w:r>
      <w:r w:rsidRPr="007D0EC1">
        <w:rPr>
          <w:sz w:val="28"/>
          <w:szCs w:val="28"/>
        </w:rPr>
        <w:t>ект</w:t>
      </w:r>
      <w:r w:rsidR="00756293" w:rsidRPr="007D0EC1">
        <w:rPr>
          <w:sz w:val="28"/>
          <w:szCs w:val="28"/>
        </w:rPr>
        <w:t>ов</w:t>
      </w:r>
      <w:r w:rsidR="00B30A68" w:rsidRPr="007D0EC1">
        <w:rPr>
          <w:sz w:val="28"/>
          <w:szCs w:val="28"/>
        </w:rPr>
        <w:t xml:space="preserve"> недвижимого имущества и 3 дви</w:t>
      </w:r>
      <w:r w:rsidRPr="007D0EC1">
        <w:rPr>
          <w:sz w:val="28"/>
          <w:szCs w:val="28"/>
        </w:rPr>
        <w:t xml:space="preserve">жимого. </w:t>
      </w:r>
      <w:r w:rsidR="00150EBA">
        <w:rPr>
          <w:sz w:val="28"/>
          <w:szCs w:val="28"/>
        </w:rPr>
        <w:t>Постановлением мэра от 24.10.2025 № 194 утвержден новый перечень имущества, состоящий из 65 объектов недвижимого имущества и 3-х объектов движимого.</w:t>
      </w:r>
    </w:p>
    <w:p w14:paraId="71C53457" w14:textId="6AFBBB4F" w:rsidR="000D1D58" w:rsidRDefault="00FB66B1" w:rsidP="000D1D58">
      <w:pPr>
        <w:spacing w:line="360" w:lineRule="auto"/>
        <w:ind w:firstLine="720"/>
        <w:jc w:val="both"/>
        <w:rPr>
          <w:sz w:val="28"/>
          <w:szCs w:val="28"/>
        </w:rPr>
      </w:pPr>
      <w:r w:rsidRPr="007D0EC1">
        <w:rPr>
          <w:sz w:val="28"/>
          <w:szCs w:val="28"/>
        </w:rPr>
        <w:t>По состоянию на 01.</w:t>
      </w:r>
      <w:r w:rsidR="001D796F">
        <w:rPr>
          <w:sz w:val="28"/>
          <w:szCs w:val="28"/>
        </w:rPr>
        <w:t>10</w:t>
      </w:r>
      <w:r w:rsidRPr="007D0EC1">
        <w:rPr>
          <w:sz w:val="28"/>
          <w:szCs w:val="28"/>
        </w:rPr>
        <w:t>.202</w:t>
      </w:r>
      <w:r w:rsidR="00756293" w:rsidRPr="007D0EC1">
        <w:rPr>
          <w:sz w:val="28"/>
          <w:szCs w:val="28"/>
        </w:rPr>
        <w:t>5</w:t>
      </w:r>
      <w:r w:rsidRPr="007D0EC1">
        <w:rPr>
          <w:sz w:val="28"/>
          <w:szCs w:val="28"/>
        </w:rPr>
        <w:t xml:space="preserve"> года </w:t>
      </w:r>
      <w:r w:rsidR="000D1D58" w:rsidRPr="007D0EC1">
        <w:rPr>
          <w:sz w:val="28"/>
          <w:szCs w:val="28"/>
        </w:rPr>
        <w:t xml:space="preserve">в </w:t>
      </w:r>
      <w:r w:rsidR="00DF2DD8" w:rsidRPr="007D0EC1">
        <w:rPr>
          <w:sz w:val="28"/>
          <w:szCs w:val="28"/>
        </w:rPr>
        <w:t>аренду передано</w:t>
      </w:r>
      <w:r w:rsidR="000D1D58" w:rsidRPr="007D0EC1">
        <w:rPr>
          <w:sz w:val="28"/>
          <w:szCs w:val="28"/>
        </w:rPr>
        <w:t xml:space="preserve"> 1</w:t>
      </w:r>
      <w:r w:rsidR="0030478A" w:rsidRPr="007D0EC1">
        <w:rPr>
          <w:sz w:val="28"/>
          <w:szCs w:val="28"/>
        </w:rPr>
        <w:t>4</w:t>
      </w:r>
      <w:r w:rsidR="000D1D58" w:rsidRPr="007D0EC1">
        <w:rPr>
          <w:sz w:val="28"/>
          <w:szCs w:val="28"/>
        </w:rPr>
        <w:t xml:space="preserve"> объектов</w:t>
      </w:r>
      <w:r w:rsidR="00DF2DD8" w:rsidRPr="007D0EC1">
        <w:rPr>
          <w:sz w:val="28"/>
          <w:szCs w:val="28"/>
        </w:rPr>
        <w:t xml:space="preserve"> муниципального имущества, в безвозмездное пользование – 3 объекта</w:t>
      </w:r>
      <w:r w:rsidR="000D1D58" w:rsidRPr="007D0EC1">
        <w:rPr>
          <w:sz w:val="28"/>
          <w:szCs w:val="28"/>
        </w:rPr>
        <w:t xml:space="preserve">, договорные отношения оформлены с </w:t>
      </w:r>
      <w:r w:rsidR="0030478A" w:rsidRPr="007D0EC1">
        <w:rPr>
          <w:sz w:val="28"/>
          <w:szCs w:val="28"/>
        </w:rPr>
        <w:t>9</w:t>
      </w:r>
      <w:r w:rsidR="000D1D58" w:rsidRPr="007D0EC1">
        <w:rPr>
          <w:sz w:val="28"/>
          <w:szCs w:val="28"/>
        </w:rPr>
        <w:t xml:space="preserve">-ю субъектами предпринимательства. </w:t>
      </w:r>
      <w:r w:rsidR="00EA437C">
        <w:rPr>
          <w:sz w:val="28"/>
          <w:szCs w:val="28"/>
        </w:rPr>
        <w:t>До конца года изменений не планируется.</w:t>
      </w:r>
    </w:p>
    <w:p w14:paraId="4FE2E6B2" w14:textId="39AE7C9F" w:rsidR="000D1D58" w:rsidRPr="00D71755" w:rsidRDefault="000D1D58" w:rsidP="000D1D58">
      <w:pPr>
        <w:spacing w:line="360" w:lineRule="auto"/>
        <w:ind w:firstLine="720"/>
        <w:jc w:val="both"/>
        <w:rPr>
          <w:sz w:val="28"/>
          <w:szCs w:val="28"/>
        </w:rPr>
      </w:pPr>
      <w:r w:rsidRPr="007D0EC1">
        <w:rPr>
          <w:sz w:val="28"/>
          <w:szCs w:val="28"/>
        </w:rPr>
        <w:t xml:space="preserve">Информационно-консультационная поддержка оказывается путем размещения объявлений и публикации материалов по актуальным вопросам развития и поддержки предпринимательства, освещению мероприятий программы на официальном сайте муниципального образования, социальных сетях, </w:t>
      </w:r>
      <w:r w:rsidR="00756293" w:rsidRPr="007D0EC1">
        <w:rPr>
          <w:sz w:val="28"/>
          <w:szCs w:val="28"/>
        </w:rPr>
        <w:t>мессенджерах.</w:t>
      </w:r>
    </w:p>
    <w:p w14:paraId="370E9086" w14:textId="15A4C55F" w:rsidR="002556A7" w:rsidRPr="00D50D59" w:rsidRDefault="000704D2" w:rsidP="003F4628">
      <w:pPr>
        <w:spacing w:line="348" w:lineRule="auto"/>
        <w:ind w:firstLine="708"/>
        <w:jc w:val="both"/>
        <w:rPr>
          <w:b/>
          <w:sz w:val="28"/>
          <w:szCs w:val="28"/>
          <w:u w:val="single"/>
        </w:rPr>
      </w:pPr>
      <w:r w:rsidRPr="00A910A3">
        <w:rPr>
          <w:b/>
          <w:sz w:val="28"/>
          <w:szCs w:val="28"/>
          <w:u w:val="single"/>
        </w:rPr>
        <w:t>И</w:t>
      </w:r>
      <w:r w:rsidR="00982735" w:rsidRPr="00A910A3">
        <w:rPr>
          <w:b/>
          <w:sz w:val="28"/>
          <w:szCs w:val="28"/>
          <w:u w:val="single"/>
        </w:rPr>
        <w:t>нвестиционны</w:t>
      </w:r>
      <w:r w:rsidRPr="00A910A3">
        <w:rPr>
          <w:b/>
          <w:sz w:val="28"/>
          <w:szCs w:val="28"/>
          <w:u w:val="single"/>
        </w:rPr>
        <w:t>е</w:t>
      </w:r>
      <w:r w:rsidR="00982735" w:rsidRPr="00A910A3">
        <w:rPr>
          <w:b/>
          <w:sz w:val="28"/>
          <w:szCs w:val="28"/>
          <w:u w:val="single"/>
        </w:rPr>
        <w:t xml:space="preserve"> </w:t>
      </w:r>
      <w:r w:rsidR="002F7F11" w:rsidRPr="00A910A3">
        <w:rPr>
          <w:b/>
          <w:sz w:val="28"/>
          <w:szCs w:val="28"/>
          <w:u w:val="single"/>
        </w:rPr>
        <w:t>проект</w:t>
      </w:r>
      <w:r w:rsidRPr="00A910A3">
        <w:rPr>
          <w:b/>
          <w:sz w:val="28"/>
          <w:szCs w:val="28"/>
          <w:u w:val="single"/>
        </w:rPr>
        <w:t>ы реализуемые и предусмотренные</w:t>
      </w:r>
      <w:r w:rsidRPr="00D50D59">
        <w:rPr>
          <w:b/>
          <w:sz w:val="28"/>
          <w:szCs w:val="28"/>
          <w:u w:val="single"/>
        </w:rPr>
        <w:t xml:space="preserve"> к реализации</w:t>
      </w:r>
      <w:r w:rsidR="002F7F11" w:rsidRPr="00D50D59">
        <w:rPr>
          <w:b/>
          <w:sz w:val="28"/>
          <w:szCs w:val="28"/>
          <w:u w:val="single"/>
        </w:rPr>
        <w:t xml:space="preserve"> </w:t>
      </w:r>
    </w:p>
    <w:p w14:paraId="2E1854D1" w14:textId="26AC3B71" w:rsidR="001A6221" w:rsidRPr="007D0EC1" w:rsidRDefault="00EA437C" w:rsidP="001A6221">
      <w:pPr>
        <w:spacing w:line="360" w:lineRule="auto"/>
        <w:ind w:firstLine="567"/>
        <w:jc w:val="both"/>
        <w:rPr>
          <w:bCs/>
          <w:sz w:val="28"/>
          <w:szCs w:val="28"/>
        </w:rPr>
      </w:pPr>
      <w:r>
        <w:rPr>
          <w:bCs/>
          <w:sz w:val="28"/>
          <w:szCs w:val="28"/>
        </w:rPr>
        <w:t>П</w:t>
      </w:r>
      <w:r w:rsidR="00982735" w:rsidRPr="007D0EC1">
        <w:rPr>
          <w:bCs/>
          <w:sz w:val="28"/>
          <w:szCs w:val="28"/>
        </w:rPr>
        <w:t xml:space="preserve">родолжается </w:t>
      </w:r>
      <w:r w:rsidR="00EB056E" w:rsidRPr="007D0EC1">
        <w:rPr>
          <w:bCs/>
          <w:sz w:val="28"/>
          <w:szCs w:val="28"/>
        </w:rPr>
        <w:t xml:space="preserve">развитие нефтегазового комплекса на шельфе острова (проекты </w:t>
      </w:r>
      <w:r w:rsidR="00EB056E" w:rsidRPr="007D0EC1">
        <w:rPr>
          <w:sz w:val="28"/>
          <w:szCs w:val="28"/>
        </w:rPr>
        <w:t>«Сахалин – 1», «Сахалин – 2», «Сахалин – 3»)</w:t>
      </w:r>
      <w:r w:rsidR="008325D1" w:rsidRPr="007D0EC1">
        <w:rPr>
          <w:sz w:val="28"/>
          <w:szCs w:val="28"/>
        </w:rPr>
        <w:t xml:space="preserve">, </w:t>
      </w:r>
      <w:r w:rsidR="00982735" w:rsidRPr="007D0EC1">
        <w:rPr>
          <w:sz w:val="28"/>
          <w:szCs w:val="28"/>
        </w:rPr>
        <w:t xml:space="preserve">за счет </w:t>
      </w:r>
      <w:r w:rsidR="000541D7" w:rsidRPr="007D0EC1">
        <w:rPr>
          <w:sz w:val="28"/>
          <w:szCs w:val="28"/>
        </w:rPr>
        <w:t>чего сохраняется</w:t>
      </w:r>
      <w:r w:rsidR="00982735" w:rsidRPr="007D0EC1">
        <w:rPr>
          <w:sz w:val="28"/>
          <w:szCs w:val="28"/>
        </w:rPr>
        <w:t xml:space="preserve"> </w:t>
      </w:r>
      <w:r w:rsidR="001A6221" w:rsidRPr="007D0EC1">
        <w:rPr>
          <w:bCs/>
          <w:sz w:val="28"/>
          <w:szCs w:val="28"/>
        </w:rPr>
        <w:t>делов</w:t>
      </w:r>
      <w:r w:rsidR="00D50D59" w:rsidRPr="007D0EC1">
        <w:rPr>
          <w:bCs/>
          <w:sz w:val="28"/>
          <w:szCs w:val="28"/>
        </w:rPr>
        <w:t>ая</w:t>
      </w:r>
      <w:r w:rsidR="008325D1" w:rsidRPr="007D0EC1">
        <w:rPr>
          <w:bCs/>
          <w:sz w:val="28"/>
          <w:szCs w:val="28"/>
        </w:rPr>
        <w:t xml:space="preserve"> </w:t>
      </w:r>
      <w:r w:rsidR="001A6221" w:rsidRPr="007D0EC1">
        <w:rPr>
          <w:bCs/>
          <w:sz w:val="28"/>
          <w:szCs w:val="28"/>
        </w:rPr>
        <w:t>активност</w:t>
      </w:r>
      <w:r w:rsidR="008325D1" w:rsidRPr="007D0EC1">
        <w:rPr>
          <w:bCs/>
          <w:sz w:val="28"/>
          <w:szCs w:val="28"/>
        </w:rPr>
        <w:t xml:space="preserve">ь </w:t>
      </w:r>
      <w:r w:rsidR="00982735" w:rsidRPr="007D0EC1">
        <w:rPr>
          <w:bCs/>
          <w:sz w:val="28"/>
          <w:szCs w:val="28"/>
        </w:rPr>
        <w:t xml:space="preserve">и </w:t>
      </w:r>
      <w:r w:rsidR="008325D1" w:rsidRPr="007D0EC1">
        <w:rPr>
          <w:bCs/>
          <w:sz w:val="28"/>
          <w:szCs w:val="28"/>
        </w:rPr>
        <w:t xml:space="preserve">в прочих отраслях экономики </w:t>
      </w:r>
      <w:r w:rsidR="001A6221" w:rsidRPr="007D0EC1">
        <w:rPr>
          <w:bCs/>
          <w:sz w:val="28"/>
          <w:szCs w:val="28"/>
        </w:rPr>
        <w:t xml:space="preserve">муниципального образования </w:t>
      </w:r>
      <w:r w:rsidR="00272D4F" w:rsidRPr="007D0EC1">
        <w:rPr>
          <w:bCs/>
          <w:sz w:val="28"/>
          <w:szCs w:val="28"/>
        </w:rPr>
        <w:t>Ногликский муниципальный округ</w:t>
      </w:r>
      <w:r w:rsidR="00EB056E" w:rsidRPr="007D0EC1">
        <w:rPr>
          <w:bCs/>
          <w:sz w:val="28"/>
          <w:szCs w:val="28"/>
        </w:rPr>
        <w:t>.</w:t>
      </w:r>
      <w:r w:rsidR="001A6221" w:rsidRPr="007D0EC1">
        <w:rPr>
          <w:bCs/>
          <w:sz w:val="28"/>
          <w:szCs w:val="28"/>
        </w:rPr>
        <w:t xml:space="preserve"> </w:t>
      </w:r>
    </w:p>
    <w:p w14:paraId="767A9B88" w14:textId="62AEB08D" w:rsidR="001A6221" w:rsidRPr="007D0EC1" w:rsidRDefault="00982735" w:rsidP="001A6221">
      <w:pPr>
        <w:tabs>
          <w:tab w:val="center" w:pos="4536"/>
          <w:tab w:val="right" w:pos="9072"/>
        </w:tabs>
        <w:spacing w:line="360" w:lineRule="auto"/>
        <w:ind w:firstLine="567"/>
        <w:jc w:val="both"/>
        <w:rPr>
          <w:sz w:val="28"/>
          <w:szCs w:val="28"/>
        </w:rPr>
      </w:pPr>
      <w:r w:rsidRPr="007D0EC1">
        <w:rPr>
          <w:sz w:val="28"/>
          <w:szCs w:val="28"/>
        </w:rPr>
        <w:t xml:space="preserve">Развитие местной </w:t>
      </w:r>
      <w:r w:rsidR="001A6221" w:rsidRPr="007D0EC1">
        <w:rPr>
          <w:sz w:val="28"/>
          <w:szCs w:val="28"/>
        </w:rPr>
        <w:t xml:space="preserve">экономики в </w:t>
      </w:r>
      <w:r w:rsidRPr="007D0EC1">
        <w:rPr>
          <w:sz w:val="28"/>
          <w:szCs w:val="28"/>
        </w:rPr>
        <w:t>202</w:t>
      </w:r>
      <w:r w:rsidR="003339FE" w:rsidRPr="007D0EC1">
        <w:rPr>
          <w:sz w:val="28"/>
          <w:szCs w:val="28"/>
        </w:rPr>
        <w:t>5</w:t>
      </w:r>
      <w:r w:rsidRPr="007D0EC1">
        <w:rPr>
          <w:sz w:val="28"/>
          <w:szCs w:val="28"/>
        </w:rPr>
        <w:t xml:space="preserve"> году </w:t>
      </w:r>
      <w:r w:rsidR="001A6221" w:rsidRPr="007D0EC1">
        <w:rPr>
          <w:sz w:val="28"/>
          <w:szCs w:val="28"/>
        </w:rPr>
        <w:t xml:space="preserve">обеспечат развитие сфер потребительского рынка (товаров, услуг), производственной сферы. В планах </w:t>
      </w:r>
      <w:r w:rsidR="001A6221" w:rsidRPr="007D0EC1">
        <w:rPr>
          <w:sz w:val="28"/>
          <w:szCs w:val="28"/>
        </w:rPr>
        <w:lastRenderedPageBreak/>
        <w:t xml:space="preserve">инвесторов </w:t>
      </w:r>
      <w:r w:rsidR="00EA437C">
        <w:rPr>
          <w:sz w:val="28"/>
          <w:szCs w:val="28"/>
        </w:rPr>
        <w:t xml:space="preserve">до конца года </w:t>
      </w:r>
      <w:r w:rsidR="001A6221" w:rsidRPr="007D0EC1">
        <w:rPr>
          <w:sz w:val="28"/>
          <w:szCs w:val="28"/>
        </w:rPr>
        <w:t>осуществление активных действий по</w:t>
      </w:r>
      <w:r w:rsidR="00AD1EC7" w:rsidRPr="007D0EC1">
        <w:rPr>
          <w:sz w:val="28"/>
          <w:szCs w:val="28"/>
        </w:rPr>
        <w:t>:</w:t>
      </w:r>
      <w:r w:rsidR="001A6221" w:rsidRPr="007D0EC1">
        <w:rPr>
          <w:sz w:val="28"/>
          <w:szCs w:val="28"/>
        </w:rPr>
        <w:t xml:space="preserve"> </w:t>
      </w:r>
    </w:p>
    <w:p w14:paraId="58ADA6CB" w14:textId="0C0383AB" w:rsidR="001A6221" w:rsidRPr="007D0EC1" w:rsidRDefault="001A6221" w:rsidP="001A6221">
      <w:pPr>
        <w:tabs>
          <w:tab w:val="center" w:pos="4536"/>
          <w:tab w:val="right" w:pos="9072"/>
        </w:tabs>
        <w:spacing w:line="360" w:lineRule="auto"/>
        <w:ind w:firstLine="567"/>
        <w:jc w:val="both"/>
        <w:rPr>
          <w:sz w:val="28"/>
          <w:szCs w:val="28"/>
        </w:rPr>
      </w:pPr>
      <w:r w:rsidRPr="007D0EC1">
        <w:rPr>
          <w:sz w:val="28"/>
          <w:szCs w:val="28"/>
        </w:rPr>
        <w:t xml:space="preserve">- </w:t>
      </w:r>
      <w:r w:rsidR="00AD1EC7" w:rsidRPr="007D0EC1">
        <w:rPr>
          <w:sz w:val="28"/>
          <w:szCs w:val="28"/>
        </w:rPr>
        <w:t xml:space="preserve">строительству объектов </w:t>
      </w:r>
      <w:r w:rsidRPr="007D0EC1">
        <w:rPr>
          <w:sz w:val="28"/>
          <w:szCs w:val="28"/>
        </w:rPr>
        <w:t>складского хозяйства</w:t>
      </w:r>
      <w:r w:rsidR="00982735" w:rsidRPr="007D0EC1">
        <w:rPr>
          <w:sz w:val="28"/>
          <w:szCs w:val="28"/>
        </w:rPr>
        <w:t>, административного здания</w:t>
      </w:r>
      <w:r w:rsidRPr="007D0EC1">
        <w:rPr>
          <w:sz w:val="28"/>
          <w:szCs w:val="28"/>
        </w:rPr>
        <w:t>;</w:t>
      </w:r>
    </w:p>
    <w:p w14:paraId="18E4934A" w14:textId="507A89A3" w:rsidR="001A6221" w:rsidRPr="007D0EC1" w:rsidRDefault="001A6221" w:rsidP="001A6221">
      <w:pPr>
        <w:tabs>
          <w:tab w:val="center" w:pos="4536"/>
          <w:tab w:val="right" w:pos="9072"/>
        </w:tabs>
        <w:spacing w:line="360" w:lineRule="auto"/>
        <w:ind w:firstLine="567"/>
        <w:jc w:val="both"/>
        <w:rPr>
          <w:sz w:val="28"/>
          <w:szCs w:val="28"/>
        </w:rPr>
      </w:pPr>
      <w:r w:rsidRPr="007D0EC1">
        <w:rPr>
          <w:sz w:val="28"/>
          <w:szCs w:val="28"/>
        </w:rPr>
        <w:t xml:space="preserve"> - </w:t>
      </w:r>
      <w:r w:rsidR="00AD1EC7" w:rsidRPr="007D0EC1">
        <w:rPr>
          <w:sz w:val="28"/>
          <w:szCs w:val="28"/>
        </w:rPr>
        <w:t>строительству</w:t>
      </w:r>
      <w:r w:rsidR="003339FE" w:rsidRPr="007D0EC1">
        <w:rPr>
          <w:sz w:val="28"/>
          <w:szCs w:val="28"/>
        </w:rPr>
        <w:t xml:space="preserve">/реконструкции </w:t>
      </w:r>
      <w:r w:rsidRPr="007D0EC1">
        <w:rPr>
          <w:sz w:val="28"/>
          <w:szCs w:val="28"/>
        </w:rPr>
        <w:t>объектов гостиничного хозяйства (коттеджные домики для проживания, кафе);</w:t>
      </w:r>
    </w:p>
    <w:p w14:paraId="13F333AF" w14:textId="15E7867E" w:rsidR="001A6221" w:rsidRPr="007D0EC1" w:rsidRDefault="001A6221" w:rsidP="001A6221">
      <w:pPr>
        <w:tabs>
          <w:tab w:val="center" w:pos="4536"/>
          <w:tab w:val="right" w:pos="9072"/>
        </w:tabs>
        <w:spacing w:line="360" w:lineRule="auto"/>
        <w:ind w:firstLine="567"/>
        <w:jc w:val="both"/>
        <w:rPr>
          <w:sz w:val="28"/>
          <w:szCs w:val="28"/>
        </w:rPr>
      </w:pPr>
      <w:r w:rsidRPr="007D0EC1">
        <w:rPr>
          <w:sz w:val="28"/>
          <w:szCs w:val="28"/>
        </w:rPr>
        <w:t xml:space="preserve">- </w:t>
      </w:r>
      <w:r w:rsidR="00AD1EC7" w:rsidRPr="007D0EC1">
        <w:rPr>
          <w:sz w:val="28"/>
          <w:szCs w:val="28"/>
        </w:rPr>
        <w:t xml:space="preserve">строительству и реконструкции </w:t>
      </w:r>
      <w:r w:rsidRPr="007D0EC1">
        <w:rPr>
          <w:sz w:val="28"/>
          <w:szCs w:val="28"/>
        </w:rPr>
        <w:t>объектов потребительского рынка (объектов торговли</w:t>
      </w:r>
      <w:r w:rsidR="00315074">
        <w:rPr>
          <w:sz w:val="28"/>
          <w:szCs w:val="28"/>
        </w:rPr>
        <w:t>)</w:t>
      </w:r>
      <w:r w:rsidRPr="007D0EC1">
        <w:rPr>
          <w:sz w:val="28"/>
          <w:szCs w:val="28"/>
        </w:rPr>
        <w:t>.</w:t>
      </w:r>
    </w:p>
    <w:p w14:paraId="74128415" w14:textId="1A78167D" w:rsidR="001A6221" w:rsidRPr="007D0EC1" w:rsidRDefault="00982735" w:rsidP="001A6221">
      <w:pPr>
        <w:tabs>
          <w:tab w:val="center" w:pos="4536"/>
          <w:tab w:val="right" w:pos="9072"/>
        </w:tabs>
        <w:spacing w:line="360" w:lineRule="auto"/>
        <w:ind w:firstLine="567"/>
        <w:jc w:val="both"/>
        <w:rPr>
          <w:sz w:val="28"/>
          <w:szCs w:val="28"/>
        </w:rPr>
      </w:pPr>
      <w:r w:rsidRPr="007D0EC1">
        <w:rPr>
          <w:sz w:val="28"/>
          <w:szCs w:val="28"/>
        </w:rPr>
        <w:t>По мимо этого</w:t>
      </w:r>
      <w:r w:rsidR="001A6221" w:rsidRPr="007D0EC1">
        <w:rPr>
          <w:sz w:val="28"/>
          <w:szCs w:val="28"/>
        </w:rPr>
        <w:t xml:space="preserve"> инвестиционные намерения бизнеса связаны с модернизацией действующего производства, приобретением оборудования и специальной техники.</w:t>
      </w:r>
    </w:p>
    <w:p w14:paraId="65146A37" w14:textId="77777777" w:rsidR="003339FE" w:rsidRPr="007D0EC1" w:rsidRDefault="00924F9B" w:rsidP="00924F9B">
      <w:pPr>
        <w:spacing w:line="360" w:lineRule="auto"/>
        <w:ind w:firstLine="708"/>
        <w:jc w:val="both"/>
        <w:rPr>
          <w:sz w:val="28"/>
          <w:szCs w:val="28"/>
        </w:rPr>
      </w:pPr>
      <w:r w:rsidRPr="007D0EC1">
        <w:rPr>
          <w:sz w:val="28"/>
          <w:szCs w:val="28"/>
        </w:rPr>
        <w:t>В рамках адресной инвестиционной программы Сахалинской области</w:t>
      </w:r>
      <w:r w:rsidR="003339FE" w:rsidRPr="007D0EC1">
        <w:rPr>
          <w:sz w:val="28"/>
          <w:szCs w:val="28"/>
        </w:rPr>
        <w:t>:</w:t>
      </w:r>
    </w:p>
    <w:p w14:paraId="269B59EB" w14:textId="5F4582B7" w:rsidR="00331E54" w:rsidRPr="007D0EC1" w:rsidRDefault="003339FE" w:rsidP="00331E54">
      <w:pPr>
        <w:spacing w:line="360" w:lineRule="auto"/>
        <w:ind w:firstLine="708"/>
        <w:jc w:val="both"/>
        <w:rPr>
          <w:sz w:val="28"/>
          <w:szCs w:val="28"/>
        </w:rPr>
      </w:pPr>
      <w:r w:rsidRPr="007D0EC1">
        <w:rPr>
          <w:sz w:val="28"/>
          <w:szCs w:val="28"/>
        </w:rPr>
        <w:t xml:space="preserve">1) </w:t>
      </w:r>
      <w:r w:rsidR="00924F9B" w:rsidRPr="007D0EC1">
        <w:rPr>
          <w:sz w:val="28"/>
          <w:szCs w:val="28"/>
        </w:rPr>
        <w:t>продолжа</w:t>
      </w:r>
      <w:r w:rsidR="007D0EC1">
        <w:rPr>
          <w:sz w:val="28"/>
          <w:szCs w:val="28"/>
        </w:rPr>
        <w:t>ю</w:t>
      </w:r>
      <w:r w:rsidR="00924F9B" w:rsidRPr="007D0EC1">
        <w:rPr>
          <w:sz w:val="28"/>
          <w:szCs w:val="28"/>
        </w:rPr>
        <w:t>тся работы по</w:t>
      </w:r>
      <w:r w:rsidR="00E07CFD" w:rsidRPr="007D0EC1">
        <w:rPr>
          <w:sz w:val="28"/>
          <w:szCs w:val="28"/>
        </w:rPr>
        <w:t xml:space="preserve"> </w:t>
      </w:r>
      <w:r w:rsidR="00331E54" w:rsidRPr="007D0EC1">
        <w:rPr>
          <w:sz w:val="28"/>
          <w:szCs w:val="28"/>
        </w:rPr>
        <w:t xml:space="preserve">реконструкции системы водоотведения в пгт Ноглики (ввод объекта </w:t>
      </w:r>
      <w:r w:rsidR="00144CED" w:rsidRPr="007D0EC1">
        <w:rPr>
          <w:sz w:val="28"/>
          <w:szCs w:val="28"/>
        </w:rPr>
        <w:t>–</w:t>
      </w:r>
      <w:r w:rsidR="00331E54" w:rsidRPr="007D0EC1">
        <w:rPr>
          <w:sz w:val="28"/>
          <w:szCs w:val="28"/>
        </w:rPr>
        <w:t xml:space="preserve"> </w:t>
      </w:r>
      <w:r w:rsidR="00612EB6" w:rsidRPr="007D0EC1">
        <w:rPr>
          <w:sz w:val="28"/>
          <w:szCs w:val="28"/>
        </w:rPr>
        <w:t>4</w:t>
      </w:r>
      <w:r w:rsidR="00144CED" w:rsidRPr="007D0EC1">
        <w:rPr>
          <w:sz w:val="28"/>
          <w:szCs w:val="28"/>
        </w:rPr>
        <w:t xml:space="preserve"> квартал </w:t>
      </w:r>
      <w:r w:rsidR="00331E54" w:rsidRPr="007D0EC1">
        <w:rPr>
          <w:sz w:val="28"/>
          <w:szCs w:val="28"/>
        </w:rPr>
        <w:t>202</w:t>
      </w:r>
      <w:r w:rsidRPr="007D0EC1">
        <w:rPr>
          <w:sz w:val="28"/>
          <w:szCs w:val="28"/>
        </w:rPr>
        <w:t>5</w:t>
      </w:r>
      <w:r w:rsidR="00331E54" w:rsidRPr="007D0EC1">
        <w:rPr>
          <w:sz w:val="28"/>
          <w:szCs w:val="28"/>
        </w:rPr>
        <w:t xml:space="preserve"> г.);</w:t>
      </w:r>
    </w:p>
    <w:p w14:paraId="65ED882D" w14:textId="2A370863" w:rsidR="00924F9B" w:rsidRPr="00E07CFD" w:rsidRDefault="007D0EC1" w:rsidP="00B815E0">
      <w:pPr>
        <w:spacing w:line="360" w:lineRule="auto"/>
        <w:ind w:firstLine="540"/>
        <w:jc w:val="both"/>
        <w:rPr>
          <w:sz w:val="28"/>
          <w:szCs w:val="28"/>
        </w:rPr>
      </w:pPr>
      <w:r>
        <w:rPr>
          <w:sz w:val="28"/>
          <w:szCs w:val="28"/>
        </w:rPr>
        <w:t>2) начаты</w:t>
      </w:r>
      <w:r w:rsidR="003339FE" w:rsidRPr="007D0EC1">
        <w:rPr>
          <w:sz w:val="28"/>
          <w:szCs w:val="28"/>
        </w:rPr>
        <w:t xml:space="preserve"> работы по </w:t>
      </w:r>
      <w:r w:rsidR="00B815E0" w:rsidRPr="007D0EC1">
        <w:rPr>
          <w:sz w:val="28"/>
          <w:szCs w:val="28"/>
        </w:rPr>
        <w:t>строительств</w:t>
      </w:r>
      <w:r w:rsidR="00E07CFD" w:rsidRPr="007D0EC1">
        <w:rPr>
          <w:sz w:val="28"/>
          <w:szCs w:val="28"/>
        </w:rPr>
        <w:t>у</w:t>
      </w:r>
      <w:r w:rsidR="00B815E0" w:rsidRPr="007D0EC1">
        <w:rPr>
          <w:sz w:val="28"/>
          <w:szCs w:val="28"/>
        </w:rPr>
        <w:t xml:space="preserve"> </w:t>
      </w:r>
      <w:r w:rsidR="003339FE" w:rsidRPr="007D0EC1">
        <w:rPr>
          <w:sz w:val="28"/>
          <w:szCs w:val="28"/>
        </w:rPr>
        <w:t xml:space="preserve">блочной модульной котельной в пгт. Ноглики, </w:t>
      </w:r>
      <w:r w:rsidR="00E07CFD" w:rsidRPr="007D0EC1">
        <w:rPr>
          <w:sz w:val="28"/>
          <w:szCs w:val="28"/>
        </w:rPr>
        <w:t xml:space="preserve">разработана </w:t>
      </w:r>
      <w:r w:rsidR="003339FE" w:rsidRPr="007D0EC1">
        <w:rPr>
          <w:sz w:val="28"/>
          <w:szCs w:val="28"/>
        </w:rPr>
        <w:t>ПСД,</w:t>
      </w:r>
      <w:r w:rsidR="00E07CFD" w:rsidRPr="007D0EC1">
        <w:rPr>
          <w:sz w:val="28"/>
          <w:szCs w:val="28"/>
        </w:rPr>
        <w:t xml:space="preserve"> </w:t>
      </w:r>
      <w:bookmarkStart w:id="0" w:name="_GoBack"/>
      <w:bookmarkEnd w:id="0"/>
      <w:r w:rsidR="003339FE" w:rsidRPr="007D0EC1">
        <w:rPr>
          <w:sz w:val="28"/>
          <w:szCs w:val="28"/>
        </w:rPr>
        <w:t>срок выполнения работ – 2026</w:t>
      </w:r>
      <w:r w:rsidR="00315074">
        <w:rPr>
          <w:sz w:val="28"/>
          <w:szCs w:val="28"/>
        </w:rPr>
        <w:t>-</w:t>
      </w:r>
      <w:r w:rsidR="003339FE" w:rsidRPr="007D0EC1">
        <w:rPr>
          <w:sz w:val="28"/>
          <w:szCs w:val="28"/>
        </w:rPr>
        <w:t>2027 гг.</w:t>
      </w:r>
    </w:p>
    <w:sectPr w:rsidR="00924F9B" w:rsidRPr="00E07CFD" w:rsidSect="00560DFB">
      <w:headerReference w:type="even" r:id="rId8"/>
      <w:headerReference w:type="default" r:id="rId9"/>
      <w:footerReference w:type="even" r:id="rId10"/>
      <w:footerReference w:type="default" r:id="rId11"/>
      <w:endnotePr>
        <w:numFmt w:val="decimal"/>
      </w:endnotePr>
      <w:pgSz w:w="11907" w:h="16840" w:code="9"/>
      <w:pgMar w:top="851" w:right="794" w:bottom="993" w:left="1077" w:header="737" w:footer="737" w:gutter="0"/>
      <w:paperSrc w:first="15" w:other="15"/>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6612D5" w14:textId="77777777" w:rsidR="00B36A7F" w:rsidRDefault="00B36A7F">
      <w:r>
        <w:separator/>
      </w:r>
    </w:p>
  </w:endnote>
  <w:endnote w:type="continuationSeparator" w:id="0">
    <w:p w14:paraId="08C1C715" w14:textId="77777777" w:rsidR="00B36A7F" w:rsidRDefault="00B36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7091D" w14:textId="77777777" w:rsidR="00990AA2" w:rsidRDefault="000F0FAE" w:rsidP="00C90BDA">
    <w:pPr>
      <w:pStyle w:val="a7"/>
      <w:framePr w:wrap="around" w:vAnchor="text" w:hAnchor="margin" w:xAlign="right" w:y="1"/>
      <w:rPr>
        <w:rStyle w:val="a9"/>
      </w:rPr>
    </w:pPr>
    <w:r>
      <w:rPr>
        <w:rStyle w:val="a9"/>
      </w:rPr>
      <w:fldChar w:fldCharType="begin"/>
    </w:r>
    <w:r w:rsidR="00990AA2">
      <w:rPr>
        <w:rStyle w:val="a9"/>
      </w:rPr>
      <w:instrText xml:space="preserve">PAGE  </w:instrText>
    </w:r>
    <w:r>
      <w:rPr>
        <w:rStyle w:val="a9"/>
      </w:rPr>
      <w:fldChar w:fldCharType="end"/>
    </w:r>
  </w:p>
  <w:p w14:paraId="7D1553B4" w14:textId="77777777" w:rsidR="00990AA2" w:rsidRDefault="00990AA2" w:rsidP="00A56E72">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44371" w14:textId="77777777" w:rsidR="00990AA2" w:rsidRDefault="00990AA2" w:rsidP="00A56E72">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3BCEE0" w14:textId="77777777" w:rsidR="00B36A7F" w:rsidRDefault="00B36A7F">
      <w:r>
        <w:separator/>
      </w:r>
    </w:p>
  </w:footnote>
  <w:footnote w:type="continuationSeparator" w:id="0">
    <w:p w14:paraId="71263265" w14:textId="77777777" w:rsidR="00B36A7F" w:rsidRDefault="00B36A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967C3" w14:textId="77777777" w:rsidR="00990AA2" w:rsidRDefault="000F0FAE" w:rsidP="00E47C59">
    <w:pPr>
      <w:pStyle w:val="ae"/>
      <w:framePr w:wrap="around" w:vAnchor="text" w:hAnchor="margin" w:xAlign="center" w:y="1"/>
      <w:rPr>
        <w:rStyle w:val="a9"/>
      </w:rPr>
    </w:pPr>
    <w:r>
      <w:rPr>
        <w:rStyle w:val="a9"/>
      </w:rPr>
      <w:fldChar w:fldCharType="begin"/>
    </w:r>
    <w:r w:rsidR="00990AA2">
      <w:rPr>
        <w:rStyle w:val="a9"/>
      </w:rPr>
      <w:instrText xml:space="preserve">PAGE  </w:instrText>
    </w:r>
    <w:r>
      <w:rPr>
        <w:rStyle w:val="a9"/>
      </w:rPr>
      <w:fldChar w:fldCharType="end"/>
    </w:r>
  </w:p>
  <w:p w14:paraId="6F7E792E" w14:textId="77777777" w:rsidR="00990AA2" w:rsidRDefault="00990AA2">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FDF34" w14:textId="281DF84B" w:rsidR="00990AA2" w:rsidRDefault="000F0FAE" w:rsidP="00E47C59">
    <w:pPr>
      <w:pStyle w:val="ae"/>
      <w:framePr w:wrap="around" w:vAnchor="text" w:hAnchor="margin" w:xAlign="center" w:y="1"/>
      <w:rPr>
        <w:rStyle w:val="a9"/>
      </w:rPr>
    </w:pPr>
    <w:r>
      <w:rPr>
        <w:rStyle w:val="a9"/>
      </w:rPr>
      <w:fldChar w:fldCharType="begin"/>
    </w:r>
    <w:r w:rsidR="00990AA2">
      <w:rPr>
        <w:rStyle w:val="a9"/>
      </w:rPr>
      <w:instrText xml:space="preserve">PAGE  </w:instrText>
    </w:r>
    <w:r>
      <w:rPr>
        <w:rStyle w:val="a9"/>
      </w:rPr>
      <w:fldChar w:fldCharType="separate"/>
    </w:r>
    <w:r w:rsidR="002463C9">
      <w:rPr>
        <w:rStyle w:val="a9"/>
        <w:noProof/>
      </w:rPr>
      <w:t>10</w:t>
    </w:r>
    <w:r>
      <w:rPr>
        <w:rStyle w:val="a9"/>
      </w:rPr>
      <w:fldChar w:fldCharType="end"/>
    </w:r>
  </w:p>
  <w:p w14:paraId="4E629393" w14:textId="77777777" w:rsidR="00990AA2" w:rsidRDefault="00990AA2" w:rsidP="0057017D">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51A84"/>
    <w:multiLevelType w:val="hybridMultilevel"/>
    <w:tmpl w:val="C770CD34"/>
    <w:lvl w:ilvl="0" w:tplc="0419000F">
      <w:start w:val="1"/>
      <w:numFmt w:val="decimal"/>
      <w:lvlText w:val="%1."/>
      <w:lvlJc w:val="left"/>
      <w:pPr>
        <w:tabs>
          <w:tab w:val="num" w:pos="1080"/>
        </w:tabs>
        <w:ind w:left="108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B26437"/>
    <w:multiLevelType w:val="hybridMultilevel"/>
    <w:tmpl w:val="B8506E3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073810CC"/>
    <w:multiLevelType w:val="multilevel"/>
    <w:tmpl w:val="B1C6AEEE"/>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A807C2"/>
    <w:multiLevelType w:val="hybridMultilevel"/>
    <w:tmpl w:val="44024C1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0F833DDC"/>
    <w:multiLevelType w:val="hybridMultilevel"/>
    <w:tmpl w:val="A87ACB52"/>
    <w:lvl w:ilvl="0" w:tplc="C3C263AC">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AF2ADB"/>
    <w:multiLevelType w:val="hybridMultilevel"/>
    <w:tmpl w:val="B1D2773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15:restartNumberingAfterBreak="0">
    <w:nsid w:val="156D2C12"/>
    <w:multiLevelType w:val="hybridMultilevel"/>
    <w:tmpl w:val="B1C6AEEE"/>
    <w:lvl w:ilvl="0" w:tplc="C3C263AC">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2065E8"/>
    <w:multiLevelType w:val="hybridMultilevel"/>
    <w:tmpl w:val="72A81C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E27E0F"/>
    <w:multiLevelType w:val="hybridMultilevel"/>
    <w:tmpl w:val="93627C5E"/>
    <w:lvl w:ilvl="0" w:tplc="97DA09AC">
      <w:start w:val="1"/>
      <w:numFmt w:val="bullet"/>
      <w:lvlText w:val=""/>
      <w:lvlJc w:val="left"/>
      <w:pPr>
        <w:tabs>
          <w:tab w:val="num" w:pos="360"/>
        </w:tabs>
        <w:ind w:left="360" w:hanging="360"/>
      </w:pPr>
      <w:rPr>
        <w:rFonts w:ascii="Symbol" w:hAnsi="Symbol" w:hint="default"/>
        <w:color w:val="auto"/>
      </w:rPr>
    </w:lvl>
    <w:lvl w:ilvl="1" w:tplc="C3C263AC">
      <w:start w:val="1"/>
      <w:numFmt w:val="bullet"/>
      <w:lvlText w:val=""/>
      <w:lvlJc w:val="left"/>
      <w:pPr>
        <w:tabs>
          <w:tab w:val="num" w:pos="-2220"/>
        </w:tabs>
        <w:ind w:left="-2220" w:hanging="360"/>
      </w:pPr>
      <w:rPr>
        <w:rFonts w:ascii="Symbol" w:hAnsi="Symbol" w:hint="default"/>
        <w:color w:val="auto"/>
      </w:rPr>
    </w:lvl>
    <w:lvl w:ilvl="2" w:tplc="04190005" w:tentative="1">
      <w:start w:val="1"/>
      <w:numFmt w:val="bullet"/>
      <w:lvlText w:val=""/>
      <w:lvlJc w:val="left"/>
      <w:pPr>
        <w:tabs>
          <w:tab w:val="num" w:pos="-1500"/>
        </w:tabs>
        <w:ind w:left="-1500" w:hanging="360"/>
      </w:pPr>
      <w:rPr>
        <w:rFonts w:ascii="Wingdings" w:hAnsi="Wingdings" w:hint="default"/>
      </w:rPr>
    </w:lvl>
    <w:lvl w:ilvl="3" w:tplc="04190001" w:tentative="1">
      <w:start w:val="1"/>
      <w:numFmt w:val="bullet"/>
      <w:lvlText w:val=""/>
      <w:lvlJc w:val="left"/>
      <w:pPr>
        <w:tabs>
          <w:tab w:val="num" w:pos="-780"/>
        </w:tabs>
        <w:ind w:left="-780" w:hanging="360"/>
      </w:pPr>
      <w:rPr>
        <w:rFonts w:ascii="Symbol" w:hAnsi="Symbol" w:hint="default"/>
      </w:rPr>
    </w:lvl>
    <w:lvl w:ilvl="4" w:tplc="04190003" w:tentative="1">
      <w:start w:val="1"/>
      <w:numFmt w:val="bullet"/>
      <w:lvlText w:val="o"/>
      <w:lvlJc w:val="left"/>
      <w:pPr>
        <w:tabs>
          <w:tab w:val="num" w:pos="-60"/>
        </w:tabs>
        <w:ind w:left="-60" w:hanging="360"/>
      </w:pPr>
      <w:rPr>
        <w:rFonts w:ascii="Courier New" w:hAnsi="Courier New" w:cs="Courier New" w:hint="default"/>
      </w:rPr>
    </w:lvl>
    <w:lvl w:ilvl="5" w:tplc="04190005" w:tentative="1">
      <w:start w:val="1"/>
      <w:numFmt w:val="bullet"/>
      <w:lvlText w:val=""/>
      <w:lvlJc w:val="left"/>
      <w:pPr>
        <w:tabs>
          <w:tab w:val="num" w:pos="660"/>
        </w:tabs>
        <w:ind w:left="660" w:hanging="360"/>
      </w:pPr>
      <w:rPr>
        <w:rFonts w:ascii="Wingdings" w:hAnsi="Wingdings" w:hint="default"/>
      </w:rPr>
    </w:lvl>
    <w:lvl w:ilvl="6" w:tplc="04190001" w:tentative="1">
      <w:start w:val="1"/>
      <w:numFmt w:val="bullet"/>
      <w:lvlText w:val=""/>
      <w:lvlJc w:val="left"/>
      <w:pPr>
        <w:tabs>
          <w:tab w:val="num" w:pos="1380"/>
        </w:tabs>
        <w:ind w:left="1380" w:hanging="360"/>
      </w:pPr>
      <w:rPr>
        <w:rFonts w:ascii="Symbol" w:hAnsi="Symbol" w:hint="default"/>
      </w:rPr>
    </w:lvl>
    <w:lvl w:ilvl="7" w:tplc="04190003" w:tentative="1">
      <w:start w:val="1"/>
      <w:numFmt w:val="bullet"/>
      <w:lvlText w:val="o"/>
      <w:lvlJc w:val="left"/>
      <w:pPr>
        <w:tabs>
          <w:tab w:val="num" w:pos="2100"/>
        </w:tabs>
        <w:ind w:left="2100" w:hanging="360"/>
      </w:pPr>
      <w:rPr>
        <w:rFonts w:ascii="Courier New" w:hAnsi="Courier New" w:cs="Courier New" w:hint="default"/>
      </w:rPr>
    </w:lvl>
    <w:lvl w:ilvl="8" w:tplc="04190005" w:tentative="1">
      <w:start w:val="1"/>
      <w:numFmt w:val="bullet"/>
      <w:lvlText w:val=""/>
      <w:lvlJc w:val="left"/>
      <w:pPr>
        <w:tabs>
          <w:tab w:val="num" w:pos="2820"/>
        </w:tabs>
        <w:ind w:left="2820" w:hanging="360"/>
      </w:pPr>
      <w:rPr>
        <w:rFonts w:ascii="Wingdings" w:hAnsi="Wingdings" w:hint="default"/>
      </w:rPr>
    </w:lvl>
  </w:abstractNum>
  <w:abstractNum w:abstractNumId="9" w15:restartNumberingAfterBreak="0">
    <w:nsid w:val="1B456246"/>
    <w:multiLevelType w:val="hybridMultilevel"/>
    <w:tmpl w:val="5F2A37B2"/>
    <w:lvl w:ilvl="0" w:tplc="04190001">
      <w:start w:val="1"/>
      <w:numFmt w:val="bullet"/>
      <w:lvlText w:val=""/>
      <w:lvlJc w:val="left"/>
      <w:pPr>
        <w:tabs>
          <w:tab w:val="num" w:pos="720"/>
        </w:tabs>
        <w:ind w:left="720" w:hanging="360"/>
      </w:pPr>
      <w:rPr>
        <w:rFonts w:ascii="Symbol" w:hAnsi="Symbol" w:hint="default"/>
      </w:rPr>
    </w:lvl>
    <w:lvl w:ilvl="1" w:tplc="97DA09AC">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0B4C7E"/>
    <w:multiLevelType w:val="hybridMultilevel"/>
    <w:tmpl w:val="A3326196"/>
    <w:lvl w:ilvl="0" w:tplc="5406D8A0">
      <w:start w:val="1"/>
      <w:numFmt w:val="bullet"/>
      <w:lvlText w:val="•"/>
      <w:lvlJc w:val="left"/>
      <w:pPr>
        <w:tabs>
          <w:tab w:val="num" w:pos="720"/>
        </w:tabs>
        <w:ind w:left="720" w:hanging="360"/>
      </w:pPr>
      <w:rPr>
        <w:rFonts w:ascii="Times New Roman" w:hAnsi="Times New Roman" w:hint="default"/>
      </w:rPr>
    </w:lvl>
    <w:lvl w:ilvl="1" w:tplc="20BAD444" w:tentative="1">
      <w:start w:val="1"/>
      <w:numFmt w:val="bullet"/>
      <w:lvlText w:val="•"/>
      <w:lvlJc w:val="left"/>
      <w:pPr>
        <w:tabs>
          <w:tab w:val="num" w:pos="1440"/>
        </w:tabs>
        <w:ind w:left="1440" w:hanging="360"/>
      </w:pPr>
      <w:rPr>
        <w:rFonts w:ascii="Times New Roman" w:hAnsi="Times New Roman" w:hint="default"/>
      </w:rPr>
    </w:lvl>
    <w:lvl w:ilvl="2" w:tplc="EB26CB76" w:tentative="1">
      <w:start w:val="1"/>
      <w:numFmt w:val="bullet"/>
      <w:lvlText w:val="•"/>
      <w:lvlJc w:val="left"/>
      <w:pPr>
        <w:tabs>
          <w:tab w:val="num" w:pos="2160"/>
        </w:tabs>
        <w:ind w:left="2160" w:hanging="360"/>
      </w:pPr>
      <w:rPr>
        <w:rFonts w:ascii="Times New Roman" w:hAnsi="Times New Roman" w:hint="default"/>
      </w:rPr>
    </w:lvl>
    <w:lvl w:ilvl="3" w:tplc="1F16F57E" w:tentative="1">
      <w:start w:val="1"/>
      <w:numFmt w:val="bullet"/>
      <w:lvlText w:val="•"/>
      <w:lvlJc w:val="left"/>
      <w:pPr>
        <w:tabs>
          <w:tab w:val="num" w:pos="2880"/>
        </w:tabs>
        <w:ind w:left="2880" w:hanging="360"/>
      </w:pPr>
      <w:rPr>
        <w:rFonts w:ascii="Times New Roman" w:hAnsi="Times New Roman" w:hint="default"/>
      </w:rPr>
    </w:lvl>
    <w:lvl w:ilvl="4" w:tplc="A406EEEC" w:tentative="1">
      <w:start w:val="1"/>
      <w:numFmt w:val="bullet"/>
      <w:lvlText w:val="•"/>
      <w:lvlJc w:val="left"/>
      <w:pPr>
        <w:tabs>
          <w:tab w:val="num" w:pos="3600"/>
        </w:tabs>
        <w:ind w:left="3600" w:hanging="360"/>
      </w:pPr>
      <w:rPr>
        <w:rFonts w:ascii="Times New Roman" w:hAnsi="Times New Roman" w:hint="default"/>
      </w:rPr>
    </w:lvl>
    <w:lvl w:ilvl="5" w:tplc="7D045E40" w:tentative="1">
      <w:start w:val="1"/>
      <w:numFmt w:val="bullet"/>
      <w:lvlText w:val="•"/>
      <w:lvlJc w:val="left"/>
      <w:pPr>
        <w:tabs>
          <w:tab w:val="num" w:pos="4320"/>
        </w:tabs>
        <w:ind w:left="4320" w:hanging="360"/>
      </w:pPr>
      <w:rPr>
        <w:rFonts w:ascii="Times New Roman" w:hAnsi="Times New Roman" w:hint="default"/>
      </w:rPr>
    </w:lvl>
    <w:lvl w:ilvl="6" w:tplc="1CE4C68A" w:tentative="1">
      <w:start w:val="1"/>
      <w:numFmt w:val="bullet"/>
      <w:lvlText w:val="•"/>
      <w:lvlJc w:val="left"/>
      <w:pPr>
        <w:tabs>
          <w:tab w:val="num" w:pos="5040"/>
        </w:tabs>
        <w:ind w:left="5040" w:hanging="360"/>
      </w:pPr>
      <w:rPr>
        <w:rFonts w:ascii="Times New Roman" w:hAnsi="Times New Roman" w:hint="default"/>
      </w:rPr>
    </w:lvl>
    <w:lvl w:ilvl="7" w:tplc="118200DA" w:tentative="1">
      <w:start w:val="1"/>
      <w:numFmt w:val="bullet"/>
      <w:lvlText w:val="•"/>
      <w:lvlJc w:val="left"/>
      <w:pPr>
        <w:tabs>
          <w:tab w:val="num" w:pos="5760"/>
        </w:tabs>
        <w:ind w:left="5760" w:hanging="360"/>
      </w:pPr>
      <w:rPr>
        <w:rFonts w:ascii="Times New Roman" w:hAnsi="Times New Roman" w:hint="default"/>
      </w:rPr>
    </w:lvl>
    <w:lvl w:ilvl="8" w:tplc="FE1291C6"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1E107726"/>
    <w:multiLevelType w:val="hybridMultilevel"/>
    <w:tmpl w:val="72EAFA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19076B"/>
    <w:multiLevelType w:val="hybridMultilevel"/>
    <w:tmpl w:val="78ACC664"/>
    <w:lvl w:ilvl="0" w:tplc="0419000F">
      <w:start w:val="1"/>
      <w:numFmt w:val="decimal"/>
      <w:lvlText w:val="%1."/>
      <w:lvlJc w:val="left"/>
      <w:pPr>
        <w:tabs>
          <w:tab w:val="num" w:pos="1080"/>
        </w:tabs>
        <w:ind w:left="108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B76383"/>
    <w:multiLevelType w:val="hybridMultilevel"/>
    <w:tmpl w:val="E564E240"/>
    <w:lvl w:ilvl="0" w:tplc="03AC54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EC0784"/>
    <w:multiLevelType w:val="hybridMultilevel"/>
    <w:tmpl w:val="068A49B4"/>
    <w:lvl w:ilvl="0" w:tplc="04C69866">
      <w:start w:val="1"/>
      <w:numFmt w:val="bullet"/>
      <w:lvlText w:val="•"/>
      <w:lvlJc w:val="left"/>
      <w:pPr>
        <w:tabs>
          <w:tab w:val="num" w:pos="720"/>
        </w:tabs>
        <w:ind w:left="720" w:hanging="360"/>
      </w:pPr>
      <w:rPr>
        <w:rFonts w:ascii="Times New Roman" w:hAnsi="Times New Roman" w:hint="default"/>
      </w:rPr>
    </w:lvl>
    <w:lvl w:ilvl="1" w:tplc="E7A076B0" w:tentative="1">
      <w:start w:val="1"/>
      <w:numFmt w:val="bullet"/>
      <w:lvlText w:val="•"/>
      <w:lvlJc w:val="left"/>
      <w:pPr>
        <w:tabs>
          <w:tab w:val="num" w:pos="1440"/>
        </w:tabs>
        <w:ind w:left="1440" w:hanging="360"/>
      </w:pPr>
      <w:rPr>
        <w:rFonts w:ascii="Times New Roman" w:hAnsi="Times New Roman" w:hint="default"/>
      </w:rPr>
    </w:lvl>
    <w:lvl w:ilvl="2" w:tplc="CFBACAF0" w:tentative="1">
      <w:start w:val="1"/>
      <w:numFmt w:val="bullet"/>
      <w:lvlText w:val="•"/>
      <w:lvlJc w:val="left"/>
      <w:pPr>
        <w:tabs>
          <w:tab w:val="num" w:pos="2160"/>
        </w:tabs>
        <w:ind w:left="2160" w:hanging="360"/>
      </w:pPr>
      <w:rPr>
        <w:rFonts w:ascii="Times New Roman" w:hAnsi="Times New Roman" w:hint="default"/>
      </w:rPr>
    </w:lvl>
    <w:lvl w:ilvl="3" w:tplc="D4704AA0" w:tentative="1">
      <w:start w:val="1"/>
      <w:numFmt w:val="bullet"/>
      <w:lvlText w:val="•"/>
      <w:lvlJc w:val="left"/>
      <w:pPr>
        <w:tabs>
          <w:tab w:val="num" w:pos="2880"/>
        </w:tabs>
        <w:ind w:left="2880" w:hanging="360"/>
      </w:pPr>
      <w:rPr>
        <w:rFonts w:ascii="Times New Roman" w:hAnsi="Times New Roman" w:hint="default"/>
      </w:rPr>
    </w:lvl>
    <w:lvl w:ilvl="4" w:tplc="35B03046" w:tentative="1">
      <w:start w:val="1"/>
      <w:numFmt w:val="bullet"/>
      <w:lvlText w:val="•"/>
      <w:lvlJc w:val="left"/>
      <w:pPr>
        <w:tabs>
          <w:tab w:val="num" w:pos="3600"/>
        </w:tabs>
        <w:ind w:left="3600" w:hanging="360"/>
      </w:pPr>
      <w:rPr>
        <w:rFonts w:ascii="Times New Roman" w:hAnsi="Times New Roman" w:hint="default"/>
      </w:rPr>
    </w:lvl>
    <w:lvl w:ilvl="5" w:tplc="3B86D6E6" w:tentative="1">
      <w:start w:val="1"/>
      <w:numFmt w:val="bullet"/>
      <w:lvlText w:val="•"/>
      <w:lvlJc w:val="left"/>
      <w:pPr>
        <w:tabs>
          <w:tab w:val="num" w:pos="4320"/>
        </w:tabs>
        <w:ind w:left="4320" w:hanging="360"/>
      </w:pPr>
      <w:rPr>
        <w:rFonts w:ascii="Times New Roman" w:hAnsi="Times New Roman" w:hint="default"/>
      </w:rPr>
    </w:lvl>
    <w:lvl w:ilvl="6" w:tplc="C5E2FF3A" w:tentative="1">
      <w:start w:val="1"/>
      <w:numFmt w:val="bullet"/>
      <w:lvlText w:val="•"/>
      <w:lvlJc w:val="left"/>
      <w:pPr>
        <w:tabs>
          <w:tab w:val="num" w:pos="5040"/>
        </w:tabs>
        <w:ind w:left="5040" w:hanging="360"/>
      </w:pPr>
      <w:rPr>
        <w:rFonts w:ascii="Times New Roman" w:hAnsi="Times New Roman" w:hint="default"/>
      </w:rPr>
    </w:lvl>
    <w:lvl w:ilvl="7" w:tplc="0278FFD6" w:tentative="1">
      <w:start w:val="1"/>
      <w:numFmt w:val="bullet"/>
      <w:lvlText w:val="•"/>
      <w:lvlJc w:val="left"/>
      <w:pPr>
        <w:tabs>
          <w:tab w:val="num" w:pos="5760"/>
        </w:tabs>
        <w:ind w:left="5760" w:hanging="360"/>
      </w:pPr>
      <w:rPr>
        <w:rFonts w:ascii="Times New Roman" w:hAnsi="Times New Roman" w:hint="default"/>
      </w:rPr>
    </w:lvl>
    <w:lvl w:ilvl="8" w:tplc="7D524516"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2E9367A8"/>
    <w:multiLevelType w:val="hybridMultilevel"/>
    <w:tmpl w:val="AFE20788"/>
    <w:lvl w:ilvl="0" w:tplc="03AC54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ED44579"/>
    <w:multiLevelType w:val="hybridMultilevel"/>
    <w:tmpl w:val="CA5018A2"/>
    <w:lvl w:ilvl="0" w:tplc="6A76B286">
      <w:start w:val="1"/>
      <w:numFmt w:val="decimal"/>
      <w:lvlText w:val="%1."/>
      <w:lvlJc w:val="left"/>
      <w:pPr>
        <w:tabs>
          <w:tab w:val="num" w:pos="1080"/>
        </w:tabs>
        <w:ind w:left="1080" w:hanging="360"/>
      </w:pPr>
      <w:rPr>
        <w:rFonts w:hint="default"/>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853E06"/>
    <w:multiLevelType w:val="hybridMultilevel"/>
    <w:tmpl w:val="7846896E"/>
    <w:lvl w:ilvl="0" w:tplc="C3C263AC">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D109AF"/>
    <w:multiLevelType w:val="hybridMultilevel"/>
    <w:tmpl w:val="4FD4C75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348E712B"/>
    <w:multiLevelType w:val="multilevel"/>
    <w:tmpl w:val="A87ACB52"/>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5455918"/>
    <w:multiLevelType w:val="hybridMultilevel"/>
    <w:tmpl w:val="8C54F358"/>
    <w:lvl w:ilvl="0" w:tplc="13C0EEF4">
      <w:start w:val="1"/>
      <w:numFmt w:val="bullet"/>
      <w:lvlText w:val="•"/>
      <w:lvlJc w:val="left"/>
      <w:pPr>
        <w:tabs>
          <w:tab w:val="num" w:pos="720"/>
        </w:tabs>
        <w:ind w:left="720" w:hanging="360"/>
      </w:pPr>
      <w:rPr>
        <w:rFonts w:ascii="Times New Roman" w:hAnsi="Times New Roman" w:hint="default"/>
      </w:rPr>
    </w:lvl>
    <w:lvl w:ilvl="1" w:tplc="998AE91E" w:tentative="1">
      <w:start w:val="1"/>
      <w:numFmt w:val="bullet"/>
      <w:lvlText w:val="•"/>
      <w:lvlJc w:val="left"/>
      <w:pPr>
        <w:tabs>
          <w:tab w:val="num" w:pos="1440"/>
        </w:tabs>
        <w:ind w:left="1440" w:hanging="360"/>
      </w:pPr>
      <w:rPr>
        <w:rFonts w:ascii="Times New Roman" w:hAnsi="Times New Roman" w:hint="default"/>
      </w:rPr>
    </w:lvl>
    <w:lvl w:ilvl="2" w:tplc="E7DA3AFC" w:tentative="1">
      <w:start w:val="1"/>
      <w:numFmt w:val="bullet"/>
      <w:lvlText w:val="•"/>
      <w:lvlJc w:val="left"/>
      <w:pPr>
        <w:tabs>
          <w:tab w:val="num" w:pos="2160"/>
        </w:tabs>
        <w:ind w:left="2160" w:hanging="360"/>
      </w:pPr>
      <w:rPr>
        <w:rFonts w:ascii="Times New Roman" w:hAnsi="Times New Roman" w:hint="default"/>
      </w:rPr>
    </w:lvl>
    <w:lvl w:ilvl="3" w:tplc="4CF83520" w:tentative="1">
      <w:start w:val="1"/>
      <w:numFmt w:val="bullet"/>
      <w:lvlText w:val="•"/>
      <w:lvlJc w:val="left"/>
      <w:pPr>
        <w:tabs>
          <w:tab w:val="num" w:pos="2880"/>
        </w:tabs>
        <w:ind w:left="2880" w:hanging="360"/>
      </w:pPr>
      <w:rPr>
        <w:rFonts w:ascii="Times New Roman" w:hAnsi="Times New Roman" w:hint="default"/>
      </w:rPr>
    </w:lvl>
    <w:lvl w:ilvl="4" w:tplc="589EFB86" w:tentative="1">
      <w:start w:val="1"/>
      <w:numFmt w:val="bullet"/>
      <w:lvlText w:val="•"/>
      <w:lvlJc w:val="left"/>
      <w:pPr>
        <w:tabs>
          <w:tab w:val="num" w:pos="3600"/>
        </w:tabs>
        <w:ind w:left="3600" w:hanging="360"/>
      </w:pPr>
      <w:rPr>
        <w:rFonts w:ascii="Times New Roman" w:hAnsi="Times New Roman" w:hint="default"/>
      </w:rPr>
    </w:lvl>
    <w:lvl w:ilvl="5" w:tplc="E572FFC6" w:tentative="1">
      <w:start w:val="1"/>
      <w:numFmt w:val="bullet"/>
      <w:lvlText w:val="•"/>
      <w:lvlJc w:val="left"/>
      <w:pPr>
        <w:tabs>
          <w:tab w:val="num" w:pos="4320"/>
        </w:tabs>
        <w:ind w:left="4320" w:hanging="360"/>
      </w:pPr>
      <w:rPr>
        <w:rFonts w:ascii="Times New Roman" w:hAnsi="Times New Roman" w:hint="default"/>
      </w:rPr>
    </w:lvl>
    <w:lvl w:ilvl="6" w:tplc="E28A4FBA" w:tentative="1">
      <w:start w:val="1"/>
      <w:numFmt w:val="bullet"/>
      <w:lvlText w:val="•"/>
      <w:lvlJc w:val="left"/>
      <w:pPr>
        <w:tabs>
          <w:tab w:val="num" w:pos="5040"/>
        </w:tabs>
        <w:ind w:left="5040" w:hanging="360"/>
      </w:pPr>
      <w:rPr>
        <w:rFonts w:ascii="Times New Roman" w:hAnsi="Times New Roman" w:hint="default"/>
      </w:rPr>
    </w:lvl>
    <w:lvl w:ilvl="7" w:tplc="0944C30A" w:tentative="1">
      <w:start w:val="1"/>
      <w:numFmt w:val="bullet"/>
      <w:lvlText w:val="•"/>
      <w:lvlJc w:val="left"/>
      <w:pPr>
        <w:tabs>
          <w:tab w:val="num" w:pos="5760"/>
        </w:tabs>
        <w:ind w:left="5760" w:hanging="360"/>
      </w:pPr>
      <w:rPr>
        <w:rFonts w:ascii="Times New Roman" w:hAnsi="Times New Roman" w:hint="default"/>
      </w:rPr>
    </w:lvl>
    <w:lvl w:ilvl="8" w:tplc="DE1C9824"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3B810439"/>
    <w:multiLevelType w:val="multilevel"/>
    <w:tmpl w:val="7BCCBBA6"/>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DF02F5"/>
    <w:multiLevelType w:val="hybridMultilevel"/>
    <w:tmpl w:val="5E3EC38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49086F4D"/>
    <w:multiLevelType w:val="hybridMultilevel"/>
    <w:tmpl w:val="6428BC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B2D39E8"/>
    <w:multiLevelType w:val="hybridMultilevel"/>
    <w:tmpl w:val="6754A05A"/>
    <w:lvl w:ilvl="0" w:tplc="0419000F">
      <w:start w:val="1"/>
      <w:numFmt w:val="decimal"/>
      <w:lvlText w:val="%1."/>
      <w:lvlJc w:val="left"/>
      <w:pPr>
        <w:tabs>
          <w:tab w:val="num" w:pos="1080"/>
        </w:tabs>
        <w:ind w:left="108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BA456C"/>
    <w:multiLevelType w:val="hybridMultilevel"/>
    <w:tmpl w:val="F78072CE"/>
    <w:lvl w:ilvl="0" w:tplc="A4D62B4C">
      <w:start w:val="1"/>
      <w:numFmt w:val="bullet"/>
      <w:lvlText w:val="•"/>
      <w:lvlJc w:val="left"/>
      <w:pPr>
        <w:tabs>
          <w:tab w:val="num" w:pos="720"/>
        </w:tabs>
        <w:ind w:left="720" w:hanging="360"/>
      </w:pPr>
      <w:rPr>
        <w:rFonts w:ascii="Times New Roman" w:hAnsi="Times New Roman" w:hint="default"/>
      </w:rPr>
    </w:lvl>
    <w:lvl w:ilvl="1" w:tplc="8720613A" w:tentative="1">
      <w:start w:val="1"/>
      <w:numFmt w:val="bullet"/>
      <w:lvlText w:val="•"/>
      <w:lvlJc w:val="left"/>
      <w:pPr>
        <w:tabs>
          <w:tab w:val="num" w:pos="1440"/>
        </w:tabs>
        <w:ind w:left="1440" w:hanging="360"/>
      </w:pPr>
      <w:rPr>
        <w:rFonts w:ascii="Times New Roman" w:hAnsi="Times New Roman" w:hint="default"/>
      </w:rPr>
    </w:lvl>
    <w:lvl w:ilvl="2" w:tplc="55CE1CC0" w:tentative="1">
      <w:start w:val="1"/>
      <w:numFmt w:val="bullet"/>
      <w:lvlText w:val="•"/>
      <w:lvlJc w:val="left"/>
      <w:pPr>
        <w:tabs>
          <w:tab w:val="num" w:pos="2160"/>
        </w:tabs>
        <w:ind w:left="2160" w:hanging="360"/>
      </w:pPr>
      <w:rPr>
        <w:rFonts w:ascii="Times New Roman" w:hAnsi="Times New Roman" w:hint="default"/>
      </w:rPr>
    </w:lvl>
    <w:lvl w:ilvl="3" w:tplc="73E823BE" w:tentative="1">
      <w:start w:val="1"/>
      <w:numFmt w:val="bullet"/>
      <w:lvlText w:val="•"/>
      <w:lvlJc w:val="left"/>
      <w:pPr>
        <w:tabs>
          <w:tab w:val="num" w:pos="2880"/>
        </w:tabs>
        <w:ind w:left="2880" w:hanging="360"/>
      </w:pPr>
      <w:rPr>
        <w:rFonts w:ascii="Times New Roman" w:hAnsi="Times New Roman" w:hint="default"/>
      </w:rPr>
    </w:lvl>
    <w:lvl w:ilvl="4" w:tplc="B96AB3E0" w:tentative="1">
      <w:start w:val="1"/>
      <w:numFmt w:val="bullet"/>
      <w:lvlText w:val="•"/>
      <w:lvlJc w:val="left"/>
      <w:pPr>
        <w:tabs>
          <w:tab w:val="num" w:pos="3600"/>
        </w:tabs>
        <w:ind w:left="3600" w:hanging="360"/>
      </w:pPr>
      <w:rPr>
        <w:rFonts w:ascii="Times New Roman" w:hAnsi="Times New Roman" w:hint="default"/>
      </w:rPr>
    </w:lvl>
    <w:lvl w:ilvl="5" w:tplc="3FBA183E" w:tentative="1">
      <w:start w:val="1"/>
      <w:numFmt w:val="bullet"/>
      <w:lvlText w:val="•"/>
      <w:lvlJc w:val="left"/>
      <w:pPr>
        <w:tabs>
          <w:tab w:val="num" w:pos="4320"/>
        </w:tabs>
        <w:ind w:left="4320" w:hanging="360"/>
      </w:pPr>
      <w:rPr>
        <w:rFonts w:ascii="Times New Roman" w:hAnsi="Times New Roman" w:hint="default"/>
      </w:rPr>
    </w:lvl>
    <w:lvl w:ilvl="6" w:tplc="6888B8BA" w:tentative="1">
      <w:start w:val="1"/>
      <w:numFmt w:val="bullet"/>
      <w:lvlText w:val="•"/>
      <w:lvlJc w:val="left"/>
      <w:pPr>
        <w:tabs>
          <w:tab w:val="num" w:pos="5040"/>
        </w:tabs>
        <w:ind w:left="5040" w:hanging="360"/>
      </w:pPr>
      <w:rPr>
        <w:rFonts w:ascii="Times New Roman" w:hAnsi="Times New Roman" w:hint="default"/>
      </w:rPr>
    </w:lvl>
    <w:lvl w:ilvl="7" w:tplc="51989A26" w:tentative="1">
      <w:start w:val="1"/>
      <w:numFmt w:val="bullet"/>
      <w:lvlText w:val="•"/>
      <w:lvlJc w:val="left"/>
      <w:pPr>
        <w:tabs>
          <w:tab w:val="num" w:pos="5760"/>
        </w:tabs>
        <w:ind w:left="5760" w:hanging="360"/>
      </w:pPr>
      <w:rPr>
        <w:rFonts w:ascii="Times New Roman" w:hAnsi="Times New Roman" w:hint="default"/>
      </w:rPr>
    </w:lvl>
    <w:lvl w:ilvl="8" w:tplc="3E28EF82"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5196408A"/>
    <w:multiLevelType w:val="hybridMultilevel"/>
    <w:tmpl w:val="54605514"/>
    <w:lvl w:ilvl="0" w:tplc="364EDC6C">
      <w:start w:val="1"/>
      <w:numFmt w:val="bullet"/>
      <w:lvlText w:val=""/>
      <w:lvlJc w:val="left"/>
      <w:pPr>
        <w:tabs>
          <w:tab w:val="num" w:pos="720"/>
        </w:tabs>
        <w:ind w:left="720" w:hanging="360"/>
      </w:pPr>
      <w:rPr>
        <w:rFonts w:ascii="Wingdings" w:hAnsi="Wingdings" w:hint="default"/>
      </w:rPr>
    </w:lvl>
    <w:lvl w:ilvl="1" w:tplc="C58885B0" w:tentative="1">
      <w:start w:val="1"/>
      <w:numFmt w:val="bullet"/>
      <w:lvlText w:val=""/>
      <w:lvlJc w:val="left"/>
      <w:pPr>
        <w:tabs>
          <w:tab w:val="num" w:pos="1440"/>
        </w:tabs>
        <w:ind w:left="1440" w:hanging="360"/>
      </w:pPr>
      <w:rPr>
        <w:rFonts w:ascii="Wingdings" w:hAnsi="Wingdings" w:hint="default"/>
      </w:rPr>
    </w:lvl>
    <w:lvl w:ilvl="2" w:tplc="49E654A0" w:tentative="1">
      <w:start w:val="1"/>
      <w:numFmt w:val="bullet"/>
      <w:lvlText w:val=""/>
      <w:lvlJc w:val="left"/>
      <w:pPr>
        <w:tabs>
          <w:tab w:val="num" w:pos="2160"/>
        </w:tabs>
        <w:ind w:left="2160" w:hanging="360"/>
      </w:pPr>
      <w:rPr>
        <w:rFonts w:ascii="Wingdings" w:hAnsi="Wingdings" w:hint="default"/>
      </w:rPr>
    </w:lvl>
    <w:lvl w:ilvl="3" w:tplc="EC24C882" w:tentative="1">
      <w:start w:val="1"/>
      <w:numFmt w:val="bullet"/>
      <w:lvlText w:val=""/>
      <w:lvlJc w:val="left"/>
      <w:pPr>
        <w:tabs>
          <w:tab w:val="num" w:pos="2880"/>
        </w:tabs>
        <w:ind w:left="2880" w:hanging="360"/>
      </w:pPr>
      <w:rPr>
        <w:rFonts w:ascii="Wingdings" w:hAnsi="Wingdings" w:hint="default"/>
      </w:rPr>
    </w:lvl>
    <w:lvl w:ilvl="4" w:tplc="CBA04F6A" w:tentative="1">
      <w:start w:val="1"/>
      <w:numFmt w:val="bullet"/>
      <w:lvlText w:val=""/>
      <w:lvlJc w:val="left"/>
      <w:pPr>
        <w:tabs>
          <w:tab w:val="num" w:pos="3600"/>
        </w:tabs>
        <w:ind w:left="3600" w:hanging="360"/>
      </w:pPr>
      <w:rPr>
        <w:rFonts w:ascii="Wingdings" w:hAnsi="Wingdings" w:hint="default"/>
      </w:rPr>
    </w:lvl>
    <w:lvl w:ilvl="5" w:tplc="22E0606A" w:tentative="1">
      <w:start w:val="1"/>
      <w:numFmt w:val="bullet"/>
      <w:lvlText w:val=""/>
      <w:lvlJc w:val="left"/>
      <w:pPr>
        <w:tabs>
          <w:tab w:val="num" w:pos="4320"/>
        </w:tabs>
        <w:ind w:left="4320" w:hanging="360"/>
      </w:pPr>
      <w:rPr>
        <w:rFonts w:ascii="Wingdings" w:hAnsi="Wingdings" w:hint="default"/>
      </w:rPr>
    </w:lvl>
    <w:lvl w:ilvl="6" w:tplc="250EDC8C" w:tentative="1">
      <w:start w:val="1"/>
      <w:numFmt w:val="bullet"/>
      <w:lvlText w:val=""/>
      <w:lvlJc w:val="left"/>
      <w:pPr>
        <w:tabs>
          <w:tab w:val="num" w:pos="5040"/>
        </w:tabs>
        <w:ind w:left="5040" w:hanging="360"/>
      </w:pPr>
      <w:rPr>
        <w:rFonts w:ascii="Wingdings" w:hAnsi="Wingdings" w:hint="default"/>
      </w:rPr>
    </w:lvl>
    <w:lvl w:ilvl="7" w:tplc="7FBA9120" w:tentative="1">
      <w:start w:val="1"/>
      <w:numFmt w:val="bullet"/>
      <w:lvlText w:val=""/>
      <w:lvlJc w:val="left"/>
      <w:pPr>
        <w:tabs>
          <w:tab w:val="num" w:pos="5760"/>
        </w:tabs>
        <w:ind w:left="5760" w:hanging="360"/>
      </w:pPr>
      <w:rPr>
        <w:rFonts w:ascii="Wingdings" w:hAnsi="Wingdings" w:hint="default"/>
      </w:rPr>
    </w:lvl>
    <w:lvl w:ilvl="8" w:tplc="EF342F8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6F362B7"/>
    <w:multiLevelType w:val="hybridMultilevel"/>
    <w:tmpl w:val="BB16ADBA"/>
    <w:lvl w:ilvl="0" w:tplc="C3C263AC">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9E85AC7"/>
    <w:multiLevelType w:val="hybridMultilevel"/>
    <w:tmpl w:val="A4FE3F4C"/>
    <w:lvl w:ilvl="0" w:tplc="9468C374">
      <w:start w:val="1"/>
      <w:numFmt w:val="bullet"/>
      <w:lvlText w:val="•"/>
      <w:lvlJc w:val="left"/>
      <w:pPr>
        <w:tabs>
          <w:tab w:val="num" w:pos="720"/>
        </w:tabs>
        <w:ind w:left="720" w:hanging="360"/>
      </w:pPr>
      <w:rPr>
        <w:rFonts w:ascii="Times New Roman" w:hAnsi="Times New Roman" w:hint="default"/>
      </w:rPr>
    </w:lvl>
    <w:lvl w:ilvl="1" w:tplc="C63A2A66" w:tentative="1">
      <w:start w:val="1"/>
      <w:numFmt w:val="bullet"/>
      <w:lvlText w:val="•"/>
      <w:lvlJc w:val="left"/>
      <w:pPr>
        <w:tabs>
          <w:tab w:val="num" w:pos="1440"/>
        </w:tabs>
        <w:ind w:left="1440" w:hanging="360"/>
      </w:pPr>
      <w:rPr>
        <w:rFonts w:ascii="Times New Roman" w:hAnsi="Times New Roman" w:hint="default"/>
      </w:rPr>
    </w:lvl>
    <w:lvl w:ilvl="2" w:tplc="0180FDA0" w:tentative="1">
      <w:start w:val="1"/>
      <w:numFmt w:val="bullet"/>
      <w:lvlText w:val="•"/>
      <w:lvlJc w:val="left"/>
      <w:pPr>
        <w:tabs>
          <w:tab w:val="num" w:pos="2160"/>
        </w:tabs>
        <w:ind w:left="2160" w:hanging="360"/>
      </w:pPr>
      <w:rPr>
        <w:rFonts w:ascii="Times New Roman" w:hAnsi="Times New Roman" w:hint="default"/>
      </w:rPr>
    </w:lvl>
    <w:lvl w:ilvl="3" w:tplc="6CDA7642" w:tentative="1">
      <w:start w:val="1"/>
      <w:numFmt w:val="bullet"/>
      <w:lvlText w:val="•"/>
      <w:lvlJc w:val="left"/>
      <w:pPr>
        <w:tabs>
          <w:tab w:val="num" w:pos="2880"/>
        </w:tabs>
        <w:ind w:left="2880" w:hanging="360"/>
      </w:pPr>
      <w:rPr>
        <w:rFonts w:ascii="Times New Roman" w:hAnsi="Times New Roman" w:hint="default"/>
      </w:rPr>
    </w:lvl>
    <w:lvl w:ilvl="4" w:tplc="1CBCBEB0" w:tentative="1">
      <w:start w:val="1"/>
      <w:numFmt w:val="bullet"/>
      <w:lvlText w:val="•"/>
      <w:lvlJc w:val="left"/>
      <w:pPr>
        <w:tabs>
          <w:tab w:val="num" w:pos="3600"/>
        </w:tabs>
        <w:ind w:left="3600" w:hanging="360"/>
      </w:pPr>
      <w:rPr>
        <w:rFonts w:ascii="Times New Roman" w:hAnsi="Times New Roman" w:hint="default"/>
      </w:rPr>
    </w:lvl>
    <w:lvl w:ilvl="5" w:tplc="1188CB9E" w:tentative="1">
      <w:start w:val="1"/>
      <w:numFmt w:val="bullet"/>
      <w:lvlText w:val="•"/>
      <w:lvlJc w:val="left"/>
      <w:pPr>
        <w:tabs>
          <w:tab w:val="num" w:pos="4320"/>
        </w:tabs>
        <w:ind w:left="4320" w:hanging="360"/>
      </w:pPr>
      <w:rPr>
        <w:rFonts w:ascii="Times New Roman" w:hAnsi="Times New Roman" w:hint="default"/>
      </w:rPr>
    </w:lvl>
    <w:lvl w:ilvl="6" w:tplc="08DC5B68" w:tentative="1">
      <w:start w:val="1"/>
      <w:numFmt w:val="bullet"/>
      <w:lvlText w:val="•"/>
      <w:lvlJc w:val="left"/>
      <w:pPr>
        <w:tabs>
          <w:tab w:val="num" w:pos="5040"/>
        </w:tabs>
        <w:ind w:left="5040" w:hanging="360"/>
      </w:pPr>
      <w:rPr>
        <w:rFonts w:ascii="Times New Roman" w:hAnsi="Times New Roman" w:hint="default"/>
      </w:rPr>
    </w:lvl>
    <w:lvl w:ilvl="7" w:tplc="22B8441E" w:tentative="1">
      <w:start w:val="1"/>
      <w:numFmt w:val="bullet"/>
      <w:lvlText w:val="•"/>
      <w:lvlJc w:val="left"/>
      <w:pPr>
        <w:tabs>
          <w:tab w:val="num" w:pos="5760"/>
        </w:tabs>
        <w:ind w:left="5760" w:hanging="360"/>
      </w:pPr>
      <w:rPr>
        <w:rFonts w:ascii="Times New Roman" w:hAnsi="Times New Roman" w:hint="default"/>
      </w:rPr>
    </w:lvl>
    <w:lvl w:ilvl="8" w:tplc="B300932C"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5C7F3249"/>
    <w:multiLevelType w:val="multilevel"/>
    <w:tmpl w:val="7846896E"/>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B67FF3"/>
    <w:multiLevelType w:val="hybridMultilevel"/>
    <w:tmpl w:val="AC721EB8"/>
    <w:lvl w:ilvl="0" w:tplc="BCF0EB76">
      <w:start w:val="1"/>
      <w:numFmt w:val="bullet"/>
      <w:lvlText w:val="•"/>
      <w:lvlJc w:val="left"/>
      <w:pPr>
        <w:tabs>
          <w:tab w:val="num" w:pos="720"/>
        </w:tabs>
        <w:ind w:left="720" w:hanging="360"/>
      </w:pPr>
      <w:rPr>
        <w:rFonts w:ascii="Times New Roman" w:hAnsi="Times New Roman" w:hint="default"/>
      </w:rPr>
    </w:lvl>
    <w:lvl w:ilvl="1" w:tplc="9D18442A" w:tentative="1">
      <w:start w:val="1"/>
      <w:numFmt w:val="bullet"/>
      <w:lvlText w:val="•"/>
      <w:lvlJc w:val="left"/>
      <w:pPr>
        <w:tabs>
          <w:tab w:val="num" w:pos="1440"/>
        </w:tabs>
        <w:ind w:left="1440" w:hanging="360"/>
      </w:pPr>
      <w:rPr>
        <w:rFonts w:ascii="Times New Roman" w:hAnsi="Times New Roman" w:hint="default"/>
      </w:rPr>
    </w:lvl>
    <w:lvl w:ilvl="2" w:tplc="8D50E1A0" w:tentative="1">
      <w:start w:val="1"/>
      <w:numFmt w:val="bullet"/>
      <w:lvlText w:val="•"/>
      <w:lvlJc w:val="left"/>
      <w:pPr>
        <w:tabs>
          <w:tab w:val="num" w:pos="2160"/>
        </w:tabs>
        <w:ind w:left="2160" w:hanging="360"/>
      </w:pPr>
      <w:rPr>
        <w:rFonts w:ascii="Times New Roman" w:hAnsi="Times New Roman" w:hint="default"/>
      </w:rPr>
    </w:lvl>
    <w:lvl w:ilvl="3" w:tplc="540A703C" w:tentative="1">
      <w:start w:val="1"/>
      <w:numFmt w:val="bullet"/>
      <w:lvlText w:val="•"/>
      <w:lvlJc w:val="left"/>
      <w:pPr>
        <w:tabs>
          <w:tab w:val="num" w:pos="2880"/>
        </w:tabs>
        <w:ind w:left="2880" w:hanging="360"/>
      </w:pPr>
      <w:rPr>
        <w:rFonts w:ascii="Times New Roman" w:hAnsi="Times New Roman" w:hint="default"/>
      </w:rPr>
    </w:lvl>
    <w:lvl w:ilvl="4" w:tplc="16CCE6C6" w:tentative="1">
      <w:start w:val="1"/>
      <w:numFmt w:val="bullet"/>
      <w:lvlText w:val="•"/>
      <w:lvlJc w:val="left"/>
      <w:pPr>
        <w:tabs>
          <w:tab w:val="num" w:pos="3600"/>
        </w:tabs>
        <w:ind w:left="3600" w:hanging="360"/>
      </w:pPr>
      <w:rPr>
        <w:rFonts w:ascii="Times New Roman" w:hAnsi="Times New Roman" w:hint="default"/>
      </w:rPr>
    </w:lvl>
    <w:lvl w:ilvl="5" w:tplc="C7EE7372" w:tentative="1">
      <w:start w:val="1"/>
      <w:numFmt w:val="bullet"/>
      <w:lvlText w:val="•"/>
      <w:lvlJc w:val="left"/>
      <w:pPr>
        <w:tabs>
          <w:tab w:val="num" w:pos="4320"/>
        </w:tabs>
        <w:ind w:left="4320" w:hanging="360"/>
      </w:pPr>
      <w:rPr>
        <w:rFonts w:ascii="Times New Roman" w:hAnsi="Times New Roman" w:hint="default"/>
      </w:rPr>
    </w:lvl>
    <w:lvl w:ilvl="6" w:tplc="48066CA6" w:tentative="1">
      <w:start w:val="1"/>
      <w:numFmt w:val="bullet"/>
      <w:lvlText w:val="•"/>
      <w:lvlJc w:val="left"/>
      <w:pPr>
        <w:tabs>
          <w:tab w:val="num" w:pos="5040"/>
        </w:tabs>
        <w:ind w:left="5040" w:hanging="360"/>
      </w:pPr>
      <w:rPr>
        <w:rFonts w:ascii="Times New Roman" w:hAnsi="Times New Roman" w:hint="default"/>
      </w:rPr>
    </w:lvl>
    <w:lvl w:ilvl="7" w:tplc="9E2EEF50" w:tentative="1">
      <w:start w:val="1"/>
      <w:numFmt w:val="bullet"/>
      <w:lvlText w:val="•"/>
      <w:lvlJc w:val="left"/>
      <w:pPr>
        <w:tabs>
          <w:tab w:val="num" w:pos="5760"/>
        </w:tabs>
        <w:ind w:left="5760" w:hanging="360"/>
      </w:pPr>
      <w:rPr>
        <w:rFonts w:ascii="Times New Roman" w:hAnsi="Times New Roman" w:hint="default"/>
      </w:rPr>
    </w:lvl>
    <w:lvl w:ilvl="8" w:tplc="58843216"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68DC7C7E"/>
    <w:multiLevelType w:val="hybridMultilevel"/>
    <w:tmpl w:val="9D36B358"/>
    <w:lvl w:ilvl="0" w:tplc="C3C263AC">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F422FE"/>
    <w:multiLevelType w:val="hybridMultilevel"/>
    <w:tmpl w:val="26D4FB1A"/>
    <w:lvl w:ilvl="0" w:tplc="0419000F">
      <w:start w:val="1"/>
      <w:numFmt w:val="decimal"/>
      <w:lvlText w:val="%1."/>
      <w:lvlJc w:val="left"/>
      <w:pPr>
        <w:tabs>
          <w:tab w:val="num" w:pos="1080"/>
        </w:tabs>
        <w:ind w:left="108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C67289"/>
    <w:multiLevelType w:val="hybridMultilevel"/>
    <w:tmpl w:val="7BCCBBA6"/>
    <w:lvl w:ilvl="0" w:tplc="C3C263AC">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0E4012"/>
    <w:multiLevelType w:val="multilevel"/>
    <w:tmpl w:val="BB16ADBA"/>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F73536E"/>
    <w:multiLevelType w:val="hybridMultilevel"/>
    <w:tmpl w:val="8EB2A92E"/>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6" w15:restartNumberingAfterBreak="0">
    <w:nsid w:val="702E53A0"/>
    <w:multiLevelType w:val="hybridMultilevel"/>
    <w:tmpl w:val="ABA8C308"/>
    <w:lvl w:ilvl="0" w:tplc="7CBCD07C">
      <w:start w:val="1"/>
      <w:numFmt w:val="bullet"/>
      <w:lvlText w:val="•"/>
      <w:lvlJc w:val="left"/>
      <w:pPr>
        <w:tabs>
          <w:tab w:val="num" w:pos="720"/>
        </w:tabs>
        <w:ind w:left="720" w:hanging="360"/>
      </w:pPr>
      <w:rPr>
        <w:rFonts w:ascii="Times New Roman" w:hAnsi="Times New Roman" w:hint="default"/>
      </w:rPr>
    </w:lvl>
    <w:lvl w:ilvl="1" w:tplc="BAA26C70" w:tentative="1">
      <w:start w:val="1"/>
      <w:numFmt w:val="bullet"/>
      <w:lvlText w:val="•"/>
      <w:lvlJc w:val="left"/>
      <w:pPr>
        <w:tabs>
          <w:tab w:val="num" w:pos="1440"/>
        </w:tabs>
        <w:ind w:left="1440" w:hanging="360"/>
      </w:pPr>
      <w:rPr>
        <w:rFonts w:ascii="Times New Roman" w:hAnsi="Times New Roman" w:hint="default"/>
      </w:rPr>
    </w:lvl>
    <w:lvl w:ilvl="2" w:tplc="92A2C09E" w:tentative="1">
      <w:start w:val="1"/>
      <w:numFmt w:val="bullet"/>
      <w:lvlText w:val="•"/>
      <w:lvlJc w:val="left"/>
      <w:pPr>
        <w:tabs>
          <w:tab w:val="num" w:pos="2160"/>
        </w:tabs>
        <w:ind w:left="2160" w:hanging="360"/>
      </w:pPr>
      <w:rPr>
        <w:rFonts w:ascii="Times New Roman" w:hAnsi="Times New Roman" w:hint="default"/>
      </w:rPr>
    </w:lvl>
    <w:lvl w:ilvl="3" w:tplc="27C86862" w:tentative="1">
      <w:start w:val="1"/>
      <w:numFmt w:val="bullet"/>
      <w:lvlText w:val="•"/>
      <w:lvlJc w:val="left"/>
      <w:pPr>
        <w:tabs>
          <w:tab w:val="num" w:pos="2880"/>
        </w:tabs>
        <w:ind w:left="2880" w:hanging="360"/>
      </w:pPr>
      <w:rPr>
        <w:rFonts w:ascii="Times New Roman" w:hAnsi="Times New Roman" w:hint="default"/>
      </w:rPr>
    </w:lvl>
    <w:lvl w:ilvl="4" w:tplc="F8F6B04E" w:tentative="1">
      <w:start w:val="1"/>
      <w:numFmt w:val="bullet"/>
      <w:lvlText w:val="•"/>
      <w:lvlJc w:val="left"/>
      <w:pPr>
        <w:tabs>
          <w:tab w:val="num" w:pos="3600"/>
        </w:tabs>
        <w:ind w:left="3600" w:hanging="360"/>
      </w:pPr>
      <w:rPr>
        <w:rFonts w:ascii="Times New Roman" w:hAnsi="Times New Roman" w:hint="default"/>
      </w:rPr>
    </w:lvl>
    <w:lvl w:ilvl="5" w:tplc="2BBAC5A8" w:tentative="1">
      <w:start w:val="1"/>
      <w:numFmt w:val="bullet"/>
      <w:lvlText w:val="•"/>
      <w:lvlJc w:val="left"/>
      <w:pPr>
        <w:tabs>
          <w:tab w:val="num" w:pos="4320"/>
        </w:tabs>
        <w:ind w:left="4320" w:hanging="360"/>
      </w:pPr>
      <w:rPr>
        <w:rFonts w:ascii="Times New Roman" w:hAnsi="Times New Roman" w:hint="default"/>
      </w:rPr>
    </w:lvl>
    <w:lvl w:ilvl="6" w:tplc="43E881AC" w:tentative="1">
      <w:start w:val="1"/>
      <w:numFmt w:val="bullet"/>
      <w:lvlText w:val="•"/>
      <w:lvlJc w:val="left"/>
      <w:pPr>
        <w:tabs>
          <w:tab w:val="num" w:pos="5040"/>
        </w:tabs>
        <w:ind w:left="5040" w:hanging="360"/>
      </w:pPr>
      <w:rPr>
        <w:rFonts w:ascii="Times New Roman" w:hAnsi="Times New Roman" w:hint="default"/>
      </w:rPr>
    </w:lvl>
    <w:lvl w:ilvl="7" w:tplc="0A8E6D1A" w:tentative="1">
      <w:start w:val="1"/>
      <w:numFmt w:val="bullet"/>
      <w:lvlText w:val="•"/>
      <w:lvlJc w:val="left"/>
      <w:pPr>
        <w:tabs>
          <w:tab w:val="num" w:pos="5760"/>
        </w:tabs>
        <w:ind w:left="5760" w:hanging="360"/>
      </w:pPr>
      <w:rPr>
        <w:rFonts w:ascii="Times New Roman" w:hAnsi="Times New Roman" w:hint="default"/>
      </w:rPr>
    </w:lvl>
    <w:lvl w:ilvl="8" w:tplc="1AC8F156" w:tentative="1">
      <w:start w:val="1"/>
      <w:numFmt w:val="bullet"/>
      <w:lvlText w:val="•"/>
      <w:lvlJc w:val="left"/>
      <w:pPr>
        <w:tabs>
          <w:tab w:val="num" w:pos="6480"/>
        </w:tabs>
        <w:ind w:left="6480" w:hanging="360"/>
      </w:pPr>
      <w:rPr>
        <w:rFonts w:ascii="Times New Roman" w:hAnsi="Times New Roman" w:hint="default"/>
      </w:rPr>
    </w:lvl>
  </w:abstractNum>
  <w:abstractNum w:abstractNumId="37" w15:restartNumberingAfterBreak="0">
    <w:nsid w:val="7A0B4DDA"/>
    <w:multiLevelType w:val="multilevel"/>
    <w:tmpl w:val="44E8C3C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38" w15:restartNumberingAfterBreak="0">
    <w:nsid w:val="7A9C01D6"/>
    <w:multiLevelType w:val="hybridMultilevel"/>
    <w:tmpl w:val="406A9056"/>
    <w:lvl w:ilvl="0" w:tplc="C3C263AC">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B122F41"/>
    <w:multiLevelType w:val="hybridMultilevel"/>
    <w:tmpl w:val="36E2D328"/>
    <w:lvl w:ilvl="0" w:tplc="3970F73E">
      <w:start w:val="1"/>
      <w:numFmt w:val="bullet"/>
      <w:lvlText w:val="•"/>
      <w:lvlJc w:val="left"/>
      <w:pPr>
        <w:tabs>
          <w:tab w:val="num" w:pos="720"/>
        </w:tabs>
        <w:ind w:left="720" w:hanging="360"/>
      </w:pPr>
      <w:rPr>
        <w:rFonts w:ascii="Times New Roman" w:hAnsi="Times New Roman" w:hint="default"/>
      </w:rPr>
    </w:lvl>
    <w:lvl w:ilvl="1" w:tplc="C73613C8" w:tentative="1">
      <w:start w:val="1"/>
      <w:numFmt w:val="bullet"/>
      <w:lvlText w:val="•"/>
      <w:lvlJc w:val="left"/>
      <w:pPr>
        <w:tabs>
          <w:tab w:val="num" w:pos="1440"/>
        </w:tabs>
        <w:ind w:left="1440" w:hanging="360"/>
      </w:pPr>
      <w:rPr>
        <w:rFonts w:ascii="Times New Roman" w:hAnsi="Times New Roman" w:hint="default"/>
      </w:rPr>
    </w:lvl>
    <w:lvl w:ilvl="2" w:tplc="616E3E42" w:tentative="1">
      <w:start w:val="1"/>
      <w:numFmt w:val="bullet"/>
      <w:lvlText w:val="•"/>
      <w:lvlJc w:val="left"/>
      <w:pPr>
        <w:tabs>
          <w:tab w:val="num" w:pos="2160"/>
        </w:tabs>
        <w:ind w:left="2160" w:hanging="360"/>
      </w:pPr>
      <w:rPr>
        <w:rFonts w:ascii="Times New Roman" w:hAnsi="Times New Roman" w:hint="default"/>
      </w:rPr>
    </w:lvl>
    <w:lvl w:ilvl="3" w:tplc="C3CCF706" w:tentative="1">
      <w:start w:val="1"/>
      <w:numFmt w:val="bullet"/>
      <w:lvlText w:val="•"/>
      <w:lvlJc w:val="left"/>
      <w:pPr>
        <w:tabs>
          <w:tab w:val="num" w:pos="2880"/>
        </w:tabs>
        <w:ind w:left="2880" w:hanging="360"/>
      </w:pPr>
      <w:rPr>
        <w:rFonts w:ascii="Times New Roman" w:hAnsi="Times New Roman" w:hint="default"/>
      </w:rPr>
    </w:lvl>
    <w:lvl w:ilvl="4" w:tplc="5E7068B0" w:tentative="1">
      <w:start w:val="1"/>
      <w:numFmt w:val="bullet"/>
      <w:lvlText w:val="•"/>
      <w:lvlJc w:val="left"/>
      <w:pPr>
        <w:tabs>
          <w:tab w:val="num" w:pos="3600"/>
        </w:tabs>
        <w:ind w:left="3600" w:hanging="360"/>
      </w:pPr>
      <w:rPr>
        <w:rFonts w:ascii="Times New Roman" w:hAnsi="Times New Roman" w:hint="default"/>
      </w:rPr>
    </w:lvl>
    <w:lvl w:ilvl="5" w:tplc="83C81D18" w:tentative="1">
      <w:start w:val="1"/>
      <w:numFmt w:val="bullet"/>
      <w:lvlText w:val="•"/>
      <w:lvlJc w:val="left"/>
      <w:pPr>
        <w:tabs>
          <w:tab w:val="num" w:pos="4320"/>
        </w:tabs>
        <w:ind w:left="4320" w:hanging="360"/>
      </w:pPr>
      <w:rPr>
        <w:rFonts w:ascii="Times New Roman" w:hAnsi="Times New Roman" w:hint="default"/>
      </w:rPr>
    </w:lvl>
    <w:lvl w:ilvl="6" w:tplc="A3C06CA0" w:tentative="1">
      <w:start w:val="1"/>
      <w:numFmt w:val="bullet"/>
      <w:lvlText w:val="•"/>
      <w:lvlJc w:val="left"/>
      <w:pPr>
        <w:tabs>
          <w:tab w:val="num" w:pos="5040"/>
        </w:tabs>
        <w:ind w:left="5040" w:hanging="360"/>
      </w:pPr>
      <w:rPr>
        <w:rFonts w:ascii="Times New Roman" w:hAnsi="Times New Roman" w:hint="default"/>
      </w:rPr>
    </w:lvl>
    <w:lvl w:ilvl="7" w:tplc="A4F848A8" w:tentative="1">
      <w:start w:val="1"/>
      <w:numFmt w:val="bullet"/>
      <w:lvlText w:val="•"/>
      <w:lvlJc w:val="left"/>
      <w:pPr>
        <w:tabs>
          <w:tab w:val="num" w:pos="5760"/>
        </w:tabs>
        <w:ind w:left="5760" w:hanging="360"/>
      </w:pPr>
      <w:rPr>
        <w:rFonts w:ascii="Times New Roman" w:hAnsi="Times New Roman" w:hint="default"/>
      </w:rPr>
    </w:lvl>
    <w:lvl w:ilvl="8" w:tplc="D2C4539A" w:tentative="1">
      <w:start w:val="1"/>
      <w:numFmt w:val="bullet"/>
      <w:lvlText w:val="•"/>
      <w:lvlJc w:val="left"/>
      <w:pPr>
        <w:tabs>
          <w:tab w:val="num" w:pos="6480"/>
        </w:tabs>
        <w:ind w:left="6480" w:hanging="360"/>
      </w:pPr>
      <w:rPr>
        <w:rFonts w:ascii="Times New Roman" w:hAnsi="Times New Roman" w:hint="default"/>
      </w:rPr>
    </w:lvl>
  </w:abstractNum>
  <w:abstractNum w:abstractNumId="40" w15:restartNumberingAfterBreak="0">
    <w:nsid w:val="7ED87973"/>
    <w:multiLevelType w:val="hybridMultilevel"/>
    <w:tmpl w:val="00FC3B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35"/>
  </w:num>
  <w:num w:numId="3">
    <w:abstractNumId w:val="9"/>
  </w:num>
  <w:num w:numId="4">
    <w:abstractNumId w:val="11"/>
  </w:num>
  <w:num w:numId="5">
    <w:abstractNumId w:val="40"/>
  </w:num>
  <w:num w:numId="6">
    <w:abstractNumId w:val="5"/>
  </w:num>
  <w:num w:numId="7">
    <w:abstractNumId w:val="3"/>
  </w:num>
  <w:num w:numId="8">
    <w:abstractNumId w:val="26"/>
  </w:num>
  <w:num w:numId="9">
    <w:abstractNumId w:val="14"/>
  </w:num>
  <w:num w:numId="10">
    <w:abstractNumId w:val="20"/>
  </w:num>
  <w:num w:numId="11">
    <w:abstractNumId w:val="30"/>
  </w:num>
  <w:num w:numId="12">
    <w:abstractNumId w:val="28"/>
  </w:num>
  <w:num w:numId="13">
    <w:abstractNumId w:val="36"/>
  </w:num>
  <w:num w:numId="14">
    <w:abstractNumId w:val="25"/>
  </w:num>
  <w:num w:numId="15">
    <w:abstractNumId w:val="39"/>
  </w:num>
  <w:num w:numId="16">
    <w:abstractNumId w:val="8"/>
  </w:num>
  <w:num w:numId="17">
    <w:abstractNumId w:val="10"/>
  </w:num>
  <w:num w:numId="18">
    <w:abstractNumId w:val="31"/>
  </w:num>
  <w:num w:numId="19">
    <w:abstractNumId w:val="4"/>
  </w:num>
  <w:num w:numId="20">
    <w:abstractNumId w:val="33"/>
  </w:num>
  <w:num w:numId="21">
    <w:abstractNumId w:val="17"/>
  </w:num>
  <w:num w:numId="22">
    <w:abstractNumId w:val="27"/>
  </w:num>
  <w:num w:numId="23">
    <w:abstractNumId w:val="6"/>
  </w:num>
  <w:num w:numId="24">
    <w:abstractNumId w:val="19"/>
  </w:num>
  <w:num w:numId="25">
    <w:abstractNumId w:val="24"/>
  </w:num>
  <w:num w:numId="26">
    <w:abstractNumId w:val="21"/>
  </w:num>
  <w:num w:numId="27">
    <w:abstractNumId w:val="12"/>
  </w:num>
  <w:num w:numId="28">
    <w:abstractNumId w:val="29"/>
  </w:num>
  <w:num w:numId="29">
    <w:abstractNumId w:val="32"/>
  </w:num>
  <w:num w:numId="30">
    <w:abstractNumId w:val="34"/>
  </w:num>
  <w:num w:numId="31">
    <w:abstractNumId w:val="16"/>
  </w:num>
  <w:num w:numId="32">
    <w:abstractNumId w:val="2"/>
  </w:num>
  <w:num w:numId="33">
    <w:abstractNumId w:val="0"/>
  </w:num>
  <w:num w:numId="34">
    <w:abstractNumId w:val="38"/>
  </w:num>
  <w:num w:numId="35">
    <w:abstractNumId w:val="23"/>
  </w:num>
  <w:num w:numId="36">
    <w:abstractNumId w:val="37"/>
  </w:num>
  <w:num w:numId="37">
    <w:abstractNumId w:val="15"/>
  </w:num>
  <w:num w:numId="38">
    <w:abstractNumId w:val="1"/>
  </w:num>
  <w:num w:numId="39">
    <w:abstractNumId w:val="18"/>
  </w:num>
  <w:num w:numId="40">
    <w:abstractNumId w:val="22"/>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6C0"/>
    <w:rsid w:val="000003CB"/>
    <w:rsid w:val="0000123B"/>
    <w:rsid w:val="00001459"/>
    <w:rsid w:val="000025DD"/>
    <w:rsid w:val="000038EC"/>
    <w:rsid w:val="00003E7F"/>
    <w:rsid w:val="00004315"/>
    <w:rsid w:val="00004F99"/>
    <w:rsid w:val="00005E62"/>
    <w:rsid w:val="00005F07"/>
    <w:rsid w:val="000063A3"/>
    <w:rsid w:val="00006D30"/>
    <w:rsid w:val="0001019C"/>
    <w:rsid w:val="00010551"/>
    <w:rsid w:val="00010DAF"/>
    <w:rsid w:val="00012AB8"/>
    <w:rsid w:val="00014920"/>
    <w:rsid w:val="00014D51"/>
    <w:rsid w:val="00015660"/>
    <w:rsid w:val="0001778E"/>
    <w:rsid w:val="00017AB4"/>
    <w:rsid w:val="00017BA1"/>
    <w:rsid w:val="000206FD"/>
    <w:rsid w:val="00020CAF"/>
    <w:rsid w:val="00023121"/>
    <w:rsid w:val="00024B35"/>
    <w:rsid w:val="00024E87"/>
    <w:rsid w:val="000251F6"/>
    <w:rsid w:val="00026BC2"/>
    <w:rsid w:val="000300A3"/>
    <w:rsid w:val="000310BC"/>
    <w:rsid w:val="00031E16"/>
    <w:rsid w:val="00035D91"/>
    <w:rsid w:val="00036CFD"/>
    <w:rsid w:val="00036FFB"/>
    <w:rsid w:val="00037168"/>
    <w:rsid w:val="00040333"/>
    <w:rsid w:val="00040E26"/>
    <w:rsid w:val="000415BC"/>
    <w:rsid w:val="00042B02"/>
    <w:rsid w:val="00043472"/>
    <w:rsid w:val="00043D59"/>
    <w:rsid w:val="0004410B"/>
    <w:rsid w:val="000444C5"/>
    <w:rsid w:val="000448E8"/>
    <w:rsid w:val="00044BB8"/>
    <w:rsid w:val="00046004"/>
    <w:rsid w:val="00046105"/>
    <w:rsid w:val="000468DC"/>
    <w:rsid w:val="00046D3C"/>
    <w:rsid w:val="00047C6D"/>
    <w:rsid w:val="000501EF"/>
    <w:rsid w:val="000510EE"/>
    <w:rsid w:val="00051C45"/>
    <w:rsid w:val="00051E9A"/>
    <w:rsid w:val="00053738"/>
    <w:rsid w:val="0005391F"/>
    <w:rsid w:val="00053D0D"/>
    <w:rsid w:val="0005405C"/>
    <w:rsid w:val="000541D7"/>
    <w:rsid w:val="00054D28"/>
    <w:rsid w:val="00055C7A"/>
    <w:rsid w:val="00055E04"/>
    <w:rsid w:val="00056550"/>
    <w:rsid w:val="000571BB"/>
    <w:rsid w:val="00060080"/>
    <w:rsid w:val="00060571"/>
    <w:rsid w:val="000613A1"/>
    <w:rsid w:val="00061BC4"/>
    <w:rsid w:val="000626D9"/>
    <w:rsid w:val="00063E67"/>
    <w:rsid w:val="000647EC"/>
    <w:rsid w:val="000651D8"/>
    <w:rsid w:val="000658FB"/>
    <w:rsid w:val="000665C9"/>
    <w:rsid w:val="000665DB"/>
    <w:rsid w:val="00066A21"/>
    <w:rsid w:val="00066E0C"/>
    <w:rsid w:val="000704D2"/>
    <w:rsid w:val="0007124A"/>
    <w:rsid w:val="00072D17"/>
    <w:rsid w:val="00072E83"/>
    <w:rsid w:val="000733DE"/>
    <w:rsid w:val="00074788"/>
    <w:rsid w:val="00075C7A"/>
    <w:rsid w:val="000760FB"/>
    <w:rsid w:val="000761CF"/>
    <w:rsid w:val="0007765E"/>
    <w:rsid w:val="000776B3"/>
    <w:rsid w:val="000807FD"/>
    <w:rsid w:val="00080F40"/>
    <w:rsid w:val="000812C0"/>
    <w:rsid w:val="00081F4F"/>
    <w:rsid w:val="00082F83"/>
    <w:rsid w:val="00082FA4"/>
    <w:rsid w:val="00083BE6"/>
    <w:rsid w:val="00083E94"/>
    <w:rsid w:val="00084626"/>
    <w:rsid w:val="0008531C"/>
    <w:rsid w:val="000854DD"/>
    <w:rsid w:val="0008620B"/>
    <w:rsid w:val="00090106"/>
    <w:rsid w:val="0009019F"/>
    <w:rsid w:val="00090CD0"/>
    <w:rsid w:val="0009224C"/>
    <w:rsid w:val="00092BDB"/>
    <w:rsid w:val="00092F6F"/>
    <w:rsid w:val="00093844"/>
    <w:rsid w:val="00093E84"/>
    <w:rsid w:val="00093FB1"/>
    <w:rsid w:val="000946C0"/>
    <w:rsid w:val="0009558D"/>
    <w:rsid w:val="00096F98"/>
    <w:rsid w:val="000A03EC"/>
    <w:rsid w:val="000A0655"/>
    <w:rsid w:val="000A0B6C"/>
    <w:rsid w:val="000A67ED"/>
    <w:rsid w:val="000A7092"/>
    <w:rsid w:val="000A7C4F"/>
    <w:rsid w:val="000B0C15"/>
    <w:rsid w:val="000B1E97"/>
    <w:rsid w:val="000B2905"/>
    <w:rsid w:val="000B3347"/>
    <w:rsid w:val="000B356A"/>
    <w:rsid w:val="000B35B6"/>
    <w:rsid w:val="000B3849"/>
    <w:rsid w:val="000B4C27"/>
    <w:rsid w:val="000B564D"/>
    <w:rsid w:val="000B58E6"/>
    <w:rsid w:val="000B5E2B"/>
    <w:rsid w:val="000B64A8"/>
    <w:rsid w:val="000B79F0"/>
    <w:rsid w:val="000C3705"/>
    <w:rsid w:val="000C4EE0"/>
    <w:rsid w:val="000C646C"/>
    <w:rsid w:val="000C6C7D"/>
    <w:rsid w:val="000C7414"/>
    <w:rsid w:val="000D0594"/>
    <w:rsid w:val="000D0A86"/>
    <w:rsid w:val="000D1D58"/>
    <w:rsid w:val="000D1DC0"/>
    <w:rsid w:val="000D20E7"/>
    <w:rsid w:val="000D29BF"/>
    <w:rsid w:val="000D3196"/>
    <w:rsid w:val="000D342C"/>
    <w:rsid w:val="000D3483"/>
    <w:rsid w:val="000D44DF"/>
    <w:rsid w:val="000D4785"/>
    <w:rsid w:val="000D4A97"/>
    <w:rsid w:val="000D6045"/>
    <w:rsid w:val="000D65D0"/>
    <w:rsid w:val="000D6C15"/>
    <w:rsid w:val="000D70C5"/>
    <w:rsid w:val="000D7796"/>
    <w:rsid w:val="000E0D8A"/>
    <w:rsid w:val="000E21CD"/>
    <w:rsid w:val="000E23B1"/>
    <w:rsid w:val="000E26A5"/>
    <w:rsid w:val="000E4DD2"/>
    <w:rsid w:val="000E59A7"/>
    <w:rsid w:val="000E6324"/>
    <w:rsid w:val="000E724F"/>
    <w:rsid w:val="000E7B99"/>
    <w:rsid w:val="000F0997"/>
    <w:rsid w:val="000F09FD"/>
    <w:rsid w:val="000F0FAE"/>
    <w:rsid w:val="000F1E23"/>
    <w:rsid w:val="000F29D1"/>
    <w:rsid w:val="000F3016"/>
    <w:rsid w:val="000F3751"/>
    <w:rsid w:val="000F3FE0"/>
    <w:rsid w:val="000F46E5"/>
    <w:rsid w:val="000F5070"/>
    <w:rsid w:val="000F56BC"/>
    <w:rsid w:val="000F577F"/>
    <w:rsid w:val="000F626F"/>
    <w:rsid w:val="000F6721"/>
    <w:rsid w:val="000F6EBD"/>
    <w:rsid w:val="000F744F"/>
    <w:rsid w:val="000F7E19"/>
    <w:rsid w:val="00100947"/>
    <w:rsid w:val="00100B1A"/>
    <w:rsid w:val="00101329"/>
    <w:rsid w:val="001018C8"/>
    <w:rsid w:val="001026C2"/>
    <w:rsid w:val="00107264"/>
    <w:rsid w:val="00107606"/>
    <w:rsid w:val="00107CEC"/>
    <w:rsid w:val="00110106"/>
    <w:rsid w:val="00110894"/>
    <w:rsid w:val="00110D7C"/>
    <w:rsid w:val="00110EF5"/>
    <w:rsid w:val="001135A2"/>
    <w:rsid w:val="001136BD"/>
    <w:rsid w:val="0011422C"/>
    <w:rsid w:val="00114435"/>
    <w:rsid w:val="00114DB0"/>
    <w:rsid w:val="00115508"/>
    <w:rsid w:val="00115A50"/>
    <w:rsid w:val="00116725"/>
    <w:rsid w:val="0011705D"/>
    <w:rsid w:val="001176DD"/>
    <w:rsid w:val="0012047C"/>
    <w:rsid w:val="00122951"/>
    <w:rsid w:val="00122AFF"/>
    <w:rsid w:val="001236CF"/>
    <w:rsid w:val="00123A7B"/>
    <w:rsid w:val="001250E3"/>
    <w:rsid w:val="001256FA"/>
    <w:rsid w:val="00127915"/>
    <w:rsid w:val="00127B41"/>
    <w:rsid w:val="00127D7E"/>
    <w:rsid w:val="001307A4"/>
    <w:rsid w:val="00131871"/>
    <w:rsid w:val="001328C5"/>
    <w:rsid w:val="001344BC"/>
    <w:rsid w:val="001348AC"/>
    <w:rsid w:val="00134AA0"/>
    <w:rsid w:val="00135900"/>
    <w:rsid w:val="00136107"/>
    <w:rsid w:val="0013654E"/>
    <w:rsid w:val="001376F2"/>
    <w:rsid w:val="0014044A"/>
    <w:rsid w:val="00140CF0"/>
    <w:rsid w:val="001412BB"/>
    <w:rsid w:val="00142DD7"/>
    <w:rsid w:val="0014364D"/>
    <w:rsid w:val="00143BD2"/>
    <w:rsid w:val="0014428D"/>
    <w:rsid w:val="00144CED"/>
    <w:rsid w:val="001457CA"/>
    <w:rsid w:val="00145C61"/>
    <w:rsid w:val="00147635"/>
    <w:rsid w:val="00150400"/>
    <w:rsid w:val="001505C6"/>
    <w:rsid w:val="00150EBA"/>
    <w:rsid w:val="00151EFB"/>
    <w:rsid w:val="0015261E"/>
    <w:rsid w:val="001534C3"/>
    <w:rsid w:val="00153A58"/>
    <w:rsid w:val="0015484B"/>
    <w:rsid w:val="00154E18"/>
    <w:rsid w:val="001562CF"/>
    <w:rsid w:val="0016219E"/>
    <w:rsid w:val="00162213"/>
    <w:rsid w:val="0016262C"/>
    <w:rsid w:val="001627A2"/>
    <w:rsid w:val="00163812"/>
    <w:rsid w:val="00163E7D"/>
    <w:rsid w:val="00164220"/>
    <w:rsid w:val="001642E8"/>
    <w:rsid w:val="001649F7"/>
    <w:rsid w:val="00164F77"/>
    <w:rsid w:val="001652DD"/>
    <w:rsid w:val="00165464"/>
    <w:rsid w:val="00165947"/>
    <w:rsid w:val="00165E02"/>
    <w:rsid w:val="00167A06"/>
    <w:rsid w:val="00167DE4"/>
    <w:rsid w:val="001701D8"/>
    <w:rsid w:val="00171089"/>
    <w:rsid w:val="00172149"/>
    <w:rsid w:val="001726B3"/>
    <w:rsid w:val="00172F20"/>
    <w:rsid w:val="00173DF8"/>
    <w:rsid w:val="001750D3"/>
    <w:rsid w:val="00175C23"/>
    <w:rsid w:val="00175F7B"/>
    <w:rsid w:val="0017653E"/>
    <w:rsid w:val="001818B1"/>
    <w:rsid w:val="00182AA1"/>
    <w:rsid w:val="00183250"/>
    <w:rsid w:val="00183B9E"/>
    <w:rsid w:val="00184817"/>
    <w:rsid w:val="00185432"/>
    <w:rsid w:val="00185D73"/>
    <w:rsid w:val="00186552"/>
    <w:rsid w:val="0019122A"/>
    <w:rsid w:val="0019257D"/>
    <w:rsid w:val="0019301F"/>
    <w:rsid w:val="0019302F"/>
    <w:rsid w:val="00193539"/>
    <w:rsid w:val="00195D19"/>
    <w:rsid w:val="0019704C"/>
    <w:rsid w:val="0019738E"/>
    <w:rsid w:val="001A0314"/>
    <w:rsid w:val="001A1209"/>
    <w:rsid w:val="001A4F38"/>
    <w:rsid w:val="001A5033"/>
    <w:rsid w:val="001A582C"/>
    <w:rsid w:val="001A5BE4"/>
    <w:rsid w:val="001A6002"/>
    <w:rsid w:val="001A6221"/>
    <w:rsid w:val="001A6958"/>
    <w:rsid w:val="001A6EDE"/>
    <w:rsid w:val="001A6F74"/>
    <w:rsid w:val="001A6FD4"/>
    <w:rsid w:val="001A78F7"/>
    <w:rsid w:val="001A7BF4"/>
    <w:rsid w:val="001B06F1"/>
    <w:rsid w:val="001B0773"/>
    <w:rsid w:val="001B099E"/>
    <w:rsid w:val="001B0AAA"/>
    <w:rsid w:val="001B18E3"/>
    <w:rsid w:val="001B2971"/>
    <w:rsid w:val="001B3B45"/>
    <w:rsid w:val="001B679D"/>
    <w:rsid w:val="001B6D00"/>
    <w:rsid w:val="001B7DEE"/>
    <w:rsid w:val="001C0C17"/>
    <w:rsid w:val="001C1A97"/>
    <w:rsid w:val="001C434B"/>
    <w:rsid w:val="001C5595"/>
    <w:rsid w:val="001D0F75"/>
    <w:rsid w:val="001D1EB4"/>
    <w:rsid w:val="001D220E"/>
    <w:rsid w:val="001D3637"/>
    <w:rsid w:val="001D36E1"/>
    <w:rsid w:val="001D44FD"/>
    <w:rsid w:val="001D4661"/>
    <w:rsid w:val="001D5A93"/>
    <w:rsid w:val="001D7482"/>
    <w:rsid w:val="001D796F"/>
    <w:rsid w:val="001E11A4"/>
    <w:rsid w:val="001E16E4"/>
    <w:rsid w:val="001E1E40"/>
    <w:rsid w:val="001E20A0"/>
    <w:rsid w:val="001E5C40"/>
    <w:rsid w:val="001E633F"/>
    <w:rsid w:val="001E695E"/>
    <w:rsid w:val="001E7265"/>
    <w:rsid w:val="001F1C9B"/>
    <w:rsid w:val="001F3106"/>
    <w:rsid w:val="001F486F"/>
    <w:rsid w:val="001F4ACB"/>
    <w:rsid w:val="001F5469"/>
    <w:rsid w:val="001F6373"/>
    <w:rsid w:val="001F6A11"/>
    <w:rsid w:val="001F6BBF"/>
    <w:rsid w:val="00200D32"/>
    <w:rsid w:val="00201702"/>
    <w:rsid w:val="002043C9"/>
    <w:rsid w:val="00205E6D"/>
    <w:rsid w:val="002069F1"/>
    <w:rsid w:val="00206D5F"/>
    <w:rsid w:val="0020754C"/>
    <w:rsid w:val="0021024F"/>
    <w:rsid w:val="002104A0"/>
    <w:rsid w:val="00210507"/>
    <w:rsid w:val="002106AF"/>
    <w:rsid w:val="00211919"/>
    <w:rsid w:val="00211B63"/>
    <w:rsid w:val="00212230"/>
    <w:rsid w:val="00213015"/>
    <w:rsid w:val="00213CD6"/>
    <w:rsid w:val="0021432B"/>
    <w:rsid w:val="002162DE"/>
    <w:rsid w:val="002163B8"/>
    <w:rsid w:val="0021643C"/>
    <w:rsid w:val="00216C96"/>
    <w:rsid w:val="00216EAE"/>
    <w:rsid w:val="00223807"/>
    <w:rsid w:val="00223810"/>
    <w:rsid w:val="002241ED"/>
    <w:rsid w:val="002242AF"/>
    <w:rsid w:val="0022447B"/>
    <w:rsid w:val="002253AA"/>
    <w:rsid w:val="002301AE"/>
    <w:rsid w:val="0023170D"/>
    <w:rsid w:val="00231A02"/>
    <w:rsid w:val="00236555"/>
    <w:rsid w:val="0023778A"/>
    <w:rsid w:val="002406E9"/>
    <w:rsid w:val="00240A86"/>
    <w:rsid w:val="0024109F"/>
    <w:rsid w:val="00241B4F"/>
    <w:rsid w:val="00241B6D"/>
    <w:rsid w:val="00242902"/>
    <w:rsid w:val="0024452B"/>
    <w:rsid w:val="00244808"/>
    <w:rsid w:val="0024602E"/>
    <w:rsid w:val="002463C9"/>
    <w:rsid w:val="0024681E"/>
    <w:rsid w:val="00246998"/>
    <w:rsid w:val="00246B0D"/>
    <w:rsid w:val="00247A88"/>
    <w:rsid w:val="00247CC4"/>
    <w:rsid w:val="00250ACB"/>
    <w:rsid w:val="00251329"/>
    <w:rsid w:val="002525AC"/>
    <w:rsid w:val="00252A72"/>
    <w:rsid w:val="00252F80"/>
    <w:rsid w:val="0025308D"/>
    <w:rsid w:val="00254CF9"/>
    <w:rsid w:val="002553F1"/>
    <w:rsid w:val="002556A7"/>
    <w:rsid w:val="0025673A"/>
    <w:rsid w:val="00256D6C"/>
    <w:rsid w:val="0025787D"/>
    <w:rsid w:val="00261038"/>
    <w:rsid w:val="002610A9"/>
    <w:rsid w:val="002628A5"/>
    <w:rsid w:val="00263726"/>
    <w:rsid w:val="00263807"/>
    <w:rsid w:val="00263C11"/>
    <w:rsid w:val="00264AD8"/>
    <w:rsid w:val="002702C6"/>
    <w:rsid w:val="00270359"/>
    <w:rsid w:val="002706DB"/>
    <w:rsid w:val="00272D4F"/>
    <w:rsid w:val="00273A91"/>
    <w:rsid w:val="0027458A"/>
    <w:rsid w:val="0027590C"/>
    <w:rsid w:val="0027598F"/>
    <w:rsid w:val="0027659E"/>
    <w:rsid w:val="00276AC8"/>
    <w:rsid w:val="0027756C"/>
    <w:rsid w:val="002807F7"/>
    <w:rsid w:val="00280CAD"/>
    <w:rsid w:val="002819E7"/>
    <w:rsid w:val="00281C6E"/>
    <w:rsid w:val="00281D5C"/>
    <w:rsid w:val="002831C2"/>
    <w:rsid w:val="00283A67"/>
    <w:rsid w:val="00285F04"/>
    <w:rsid w:val="00287B43"/>
    <w:rsid w:val="0029001D"/>
    <w:rsid w:val="002904AD"/>
    <w:rsid w:val="002904E2"/>
    <w:rsid w:val="00290824"/>
    <w:rsid w:val="002927E4"/>
    <w:rsid w:val="00292E80"/>
    <w:rsid w:val="00293233"/>
    <w:rsid w:val="00294293"/>
    <w:rsid w:val="00295AFF"/>
    <w:rsid w:val="002A08B1"/>
    <w:rsid w:val="002A1144"/>
    <w:rsid w:val="002A2F1C"/>
    <w:rsid w:val="002A35D5"/>
    <w:rsid w:val="002A405E"/>
    <w:rsid w:val="002A4E0F"/>
    <w:rsid w:val="002A525B"/>
    <w:rsid w:val="002A5B75"/>
    <w:rsid w:val="002A77AC"/>
    <w:rsid w:val="002B01FB"/>
    <w:rsid w:val="002B057D"/>
    <w:rsid w:val="002B26F8"/>
    <w:rsid w:val="002B4AEF"/>
    <w:rsid w:val="002B4CC6"/>
    <w:rsid w:val="002B5921"/>
    <w:rsid w:val="002B6B1A"/>
    <w:rsid w:val="002B6E43"/>
    <w:rsid w:val="002B6FA7"/>
    <w:rsid w:val="002C01C2"/>
    <w:rsid w:val="002C08B2"/>
    <w:rsid w:val="002C1B9F"/>
    <w:rsid w:val="002C257F"/>
    <w:rsid w:val="002C3637"/>
    <w:rsid w:val="002C3C61"/>
    <w:rsid w:val="002C6CF2"/>
    <w:rsid w:val="002C7086"/>
    <w:rsid w:val="002C7112"/>
    <w:rsid w:val="002C740B"/>
    <w:rsid w:val="002C75FA"/>
    <w:rsid w:val="002C7EA3"/>
    <w:rsid w:val="002D16E6"/>
    <w:rsid w:val="002D1D2D"/>
    <w:rsid w:val="002D1E67"/>
    <w:rsid w:val="002D207C"/>
    <w:rsid w:val="002D2F80"/>
    <w:rsid w:val="002D60D4"/>
    <w:rsid w:val="002D6443"/>
    <w:rsid w:val="002D6A3C"/>
    <w:rsid w:val="002D6FC8"/>
    <w:rsid w:val="002D7322"/>
    <w:rsid w:val="002D7D14"/>
    <w:rsid w:val="002E1A37"/>
    <w:rsid w:val="002E38C7"/>
    <w:rsid w:val="002E44AD"/>
    <w:rsid w:val="002E4C38"/>
    <w:rsid w:val="002E51BD"/>
    <w:rsid w:val="002E52DA"/>
    <w:rsid w:val="002E6D26"/>
    <w:rsid w:val="002E71FC"/>
    <w:rsid w:val="002F1BB0"/>
    <w:rsid w:val="002F1CCA"/>
    <w:rsid w:val="002F1E06"/>
    <w:rsid w:val="002F1EE5"/>
    <w:rsid w:val="002F223D"/>
    <w:rsid w:val="002F2AFF"/>
    <w:rsid w:val="002F41E8"/>
    <w:rsid w:val="002F55F0"/>
    <w:rsid w:val="002F56AA"/>
    <w:rsid w:val="002F6405"/>
    <w:rsid w:val="002F642C"/>
    <w:rsid w:val="002F67C3"/>
    <w:rsid w:val="002F6A78"/>
    <w:rsid w:val="002F6DC2"/>
    <w:rsid w:val="002F6EC4"/>
    <w:rsid w:val="002F7F11"/>
    <w:rsid w:val="00300083"/>
    <w:rsid w:val="00300351"/>
    <w:rsid w:val="0030148C"/>
    <w:rsid w:val="00303117"/>
    <w:rsid w:val="0030414A"/>
    <w:rsid w:val="0030478A"/>
    <w:rsid w:val="00304814"/>
    <w:rsid w:val="0030600C"/>
    <w:rsid w:val="00307871"/>
    <w:rsid w:val="00307FB1"/>
    <w:rsid w:val="003108C0"/>
    <w:rsid w:val="0031150D"/>
    <w:rsid w:val="00312297"/>
    <w:rsid w:val="0031263D"/>
    <w:rsid w:val="003147D9"/>
    <w:rsid w:val="00314B7A"/>
    <w:rsid w:val="00315074"/>
    <w:rsid w:val="00315075"/>
    <w:rsid w:val="0031573F"/>
    <w:rsid w:val="00315F63"/>
    <w:rsid w:val="003168C8"/>
    <w:rsid w:val="00316E46"/>
    <w:rsid w:val="003176EE"/>
    <w:rsid w:val="00317C88"/>
    <w:rsid w:val="00320239"/>
    <w:rsid w:val="003212A9"/>
    <w:rsid w:val="00321452"/>
    <w:rsid w:val="00322342"/>
    <w:rsid w:val="00322AC3"/>
    <w:rsid w:val="00325C4D"/>
    <w:rsid w:val="003269C0"/>
    <w:rsid w:val="00326B34"/>
    <w:rsid w:val="0032710B"/>
    <w:rsid w:val="00331982"/>
    <w:rsid w:val="00331A26"/>
    <w:rsid w:val="00331DA3"/>
    <w:rsid w:val="00331E54"/>
    <w:rsid w:val="00331FAF"/>
    <w:rsid w:val="00332FD0"/>
    <w:rsid w:val="003339FE"/>
    <w:rsid w:val="003357C0"/>
    <w:rsid w:val="00335884"/>
    <w:rsid w:val="00335D2C"/>
    <w:rsid w:val="00336DB8"/>
    <w:rsid w:val="003377E5"/>
    <w:rsid w:val="00337FFA"/>
    <w:rsid w:val="003402F8"/>
    <w:rsid w:val="00340AF8"/>
    <w:rsid w:val="00341C43"/>
    <w:rsid w:val="00341E2C"/>
    <w:rsid w:val="003427F3"/>
    <w:rsid w:val="003428E0"/>
    <w:rsid w:val="00344168"/>
    <w:rsid w:val="0034427C"/>
    <w:rsid w:val="00344C1C"/>
    <w:rsid w:val="0034654B"/>
    <w:rsid w:val="00350F92"/>
    <w:rsid w:val="00351C70"/>
    <w:rsid w:val="003527B7"/>
    <w:rsid w:val="00352DC1"/>
    <w:rsid w:val="00354659"/>
    <w:rsid w:val="00354AD6"/>
    <w:rsid w:val="0035518A"/>
    <w:rsid w:val="003567CD"/>
    <w:rsid w:val="00356DBB"/>
    <w:rsid w:val="003574D8"/>
    <w:rsid w:val="00357BFB"/>
    <w:rsid w:val="00357FAA"/>
    <w:rsid w:val="0036024F"/>
    <w:rsid w:val="003613B0"/>
    <w:rsid w:val="003614C2"/>
    <w:rsid w:val="0036161B"/>
    <w:rsid w:val="003617C7"/>
    <w:rsid w:val="003617EC"/>
    <w:rsid w:val="00362768"/>
    <w:rsid w:val="00362F9F"/>
    <w:rsid w:val="00363BC9"/>
    <w:rsid w:val="00363F74"/>
    <w:rsid w:val="003645A3"/>
    <w:rsid w:val="00365DFA"/>
    <w:rsid w:val="0036643D"/>
    <w:rsid w:val="00370B19"/>
    <w:rsid w:val="00370BBA"/>
    <w:rsid w:val="00372B51"/>
    <w:rsid w:val="00372E7F"/>
    <w:rsid w:val="00373616"/>
    <w:rsid w:val="003757CE"/>
    <w:rsid w:val="003778D5"/>
    <w:rsid w:val="00381E17"/>
    <w:rsid w:val="003828D5"/>
    <w:rsid w:val="00382D78"/>
    <w:rsid w:val="003847DA"/>
    <w:rsid w:val="003853E1"/>
    <w:rsid w:val="0038577C"/>
    <w:rsid w:val="00386BB6"/>
    <w:rsid w:val="003877D6"/>
    <w:rsid w:val="00387ECE"/>
    <w:rsid w:val="00392BD0"/>
    <w:rsid w:val="00392C68"/>
    <w:rsid w:val="003936B0"/>
    <w:rsid w:val="003955C2"/>
    <w:rsid w:val="00395908"/>
    <w:rsid w:val="00395E5A"/>
    <w:rsid w:val="00397C67"/>
    <w:rsid w:val="003A0F6D"/>
    <w:rsid w:val="003A1E04"/>
    <w:rsid w:val="003A1FE4"/>
    <w:rsid w:val="003A293A"/>
    <w:rsid w:val="003A312A"/>
    <w:rsid w:val="003A35DB"/>
    <w:rsid w:val="003A369A"/>
    <w:rsid w:val="003A4FF2"/>
    <w:rsid w:val="003A578F"/>
    <w:rsid w:val="003A6EEE"/>
    <w:rsid w:val="003A7C33"/>
    <w:rsid w:val="003B0179"/>
    <w:rsid w:val="003B0C03"/>
    <w:rsid w:val="003B1B9F"/>
    <w:rsid w:val="003B2723"/>
    <w:rsid w:val="003B41A4"/>
    <w:rsid w:val="003B43D7"/>
    <w:rsid w:val="003B51FC"/>
    <w:rsid w:val="003B5F2E"/>
    <w:rsid w:val="003B6EE6"/>
    <w:rsid w:val="003C2774"/>
    <w:rsid w:val="003C2B35"/>
    <w:rsid w:val="003C2D9E"/>
    <w:rsid w:val="003C39E2"/>
    <w:rsid w:val="003C3E16"/>
    <w:rsid w:val="003C6AE6"/>
    <w:rsid w:val="003C6FB9"/>
    <w:rsid w:val="003C73EA"/>
    <w:rsid w:val="003C77F1"/>
    <w:rsid w:val="003C7C9E"/>
    <w:rsid w:val="003D12FD"/>
    <w:rsid w:val="003D2048"/>
    <w:rsid w:val="003D30C1"/>
    <w:rsid w:val="003D41B3"/>
    <w:rsid w:val="003D4D13"/>
    <w:rsid w:val="003D5149"/>
    <w:rsid w:val="003D6C60"/>
    <w:rsid w:val="003E0153"/>
    <w:rsid w:val="003E04D0"/>
    <w:rsid w:val="003E1566"/>
    <w:rsid w:val="003E1835"/>
    <w:rsid w:val="003E2263"/>
    <w:rsid w:val="003E2869"/>
    <w:rsid w:val="003E4520"/>
    <w:rsid w:val="003E50AF"/>
    <w:rsid w:val="003E5EDF"/>
    <w:rsid w:val="003E5F08"/>
    <w:rsid w:val="003E689D"/>
    <w:rsid w:val="003E6FBD"/>
    <w:rsid w:val="003E7F72"/>
    <w:rsid w:val="003F024F"/>
    <w:rsid w:val="003F09D3"/>
    <w:rsid w:val="003F1105"/>
    <w:rsid w:val="003F20C4"/>
    <w:rsid w:val="003F2BBC"/>
    <w:rsid w:val="003F3416"/>
    <w:rsid w:val="003F4362"/>
    <w:rsid w:val="003F4628"/>
    <w:rsid w:val="003F4D9D"/>
    <w:rsid w:val="003F5877"/>
    <w:rsid w:val="003F6732"/>
    <w:rsid w:val="003F7045"/>
    <w:rsid w:val="003F7CF3"/>
    <w:rsid w:val="004008E5"/>
    <w:rsid w:val="00400C53"/>
    <w:rsid w:val="00401E2F"/>
    <w:rsid w:val="00401F91"/>
    <w:rsid w:val="00401F9D"/>
    <w:rsid w:val="004030AF"/>
    <w:rsid w:val="004059F5"/>
    <w:rsid w:val="00405A3A"/>
    <w:rsid w:val="00406A8A"/>
    <w:rsid w:val="00406AD6"/>
    <w:rsid w:val="0040731E"/>
    <w:rsid w:val="004076AF"/>
    <w:rsid w:val="00410673"/>
    <w:rsid w:val="00411E90"/>
    <w:rsid w:val="00412332"/>
    <w:rsid w:val="00412D9B"/>
    <w:rsid w:val="00413BFD"/>
    <w:rsid w:val="00414250"/>
    <w:rsid w:val="00414269"/>
    <w:rsid w:val="0041451E"/>
    <w:rsid w:val="00414835"/>
    <w:rsid w:val="004150D3"/>
    <w:rsid w:val="00416885"/>
    <w:rsid w:val="00417029"/>
    <w:rsid w:val="00417AA5"/>
    <w:rsid w:val="004202E8"/>
    <w:rsid w:val="00420F90"/>
    <w:rsid w:val="00421564"/>
    <w:rsid w:val="004226C3"/>
    <w:rsid w:val="004226CB"/>
    <w:rsid w:val="00422BEE"/>
    <w:rsid w:val="0042459D"/>
    <w:rsid w:val="0043027D"/>
    <w:rsid w:val="00430DC0"/>
    <w:rsid w:val="004319F7"/>
    <w:rsid w:val="00431D92"/>
    <w:rsid w:val="0043255A"/>
    <w:rsid w:val="004333D0"/>
    <w:rsid w:val="00436CEA"/>
    <w:rsid w:val="004376B4"/>
    <w:rsid w:val="00437A91"/>
    <w:rsid w:val="00440A0C"/>
    <w:rsid w:val="00441F1F"/>
    <w:rsid w:val="004427E0"/>
    <w:rsid w:val="00443C40"/>
    <w:rsid w:val="00443DE6"/>
    <w:rsid w:val="00443E0C"/>
    <w:rsid w:val="0044481C"/>
    <w:rsid w:val="00444F7D"/>
    <w:rsid w:val="0044500B"/>
    <w:rsid w:val="00445074"/>
    <w:rsid w:val="004456A5"/>
    <w:rsid w:val="004459D3"/>
    <w:rsid w:val="00445B0F"/>
    <w:rsid w:val="004477F2"/>
    <w:rsid w:val="004502AE"/>
    <w:rsid w:val="004522E9"/>
    <w:rsid w:val="00452AB5"/>
    <w:rsid w:val="00453AD0"/>
    <w:rsid w:val="00454AA2"/>
    <w:rsid w:val="00455ACE"/>
    <w:rsid w:val="00456899"/>
    <w:rsid w:val="00456C99"/>
    <w:rsid w:val="00457909"/>
    <w:rsid w:val="00457D31"/>
    <w:rsid w:val="004619E6"/>
    <w:rsid w:val="0046262B"/>
    <w:rsid w:val="00463AD6"/>
    <w:rsid w:val="00463FA8"/>
    <w:rsid w:val="004640D5"/>
    <w:rsid w:val="00464B29"/>
    <w:rsid w:val="0046540E"/>
    <w:rsid w:val="0046557A"/>
    <w:rsid w:val="00466281"/>
    <w:rsid w:val="00466394"/>
    <w:rsid w:val="004720F4"/>
    <w:rsid w:val="00474DA4"/>
    <w:rsid w:val="004777A6"/>
    <w:rsid w:val="00482A76"/>
    <w:rsid w:val="004833BC"/>
    <w:rsid w:val="004834FA"/>
    <w:rsid w:val="00485090"/>
    <w:rsid w:val="00486034"/>
    <w:rsid w:val="0048709D"/>
    <w:rsid w:val="00487820"/>
    <w:rsid w:val="0049109E"/>
    <w:rsid w:val="00491EF4"/>
    <w:rsid w:val="004937C4"/>
    <w:rsid w:val="00493D21"/>
    <w:rsid w:val="00494FF9"/>
    <w:rsid w:val="00496439"/>
    <w:rsid w:val="00496AD0"/>
    <w:rsid w:val="00496EE2"/>
    <w:rsid w:val="004977E6"/>
    <w:rsid w:val="004A011B"/>
    <w:rsid w:val="004A04B3"/>
    <w:rsid w:val="004A1FA2"/>
    <w:rsid w:val="004A26D8"/>
    <w:rsid w:val="004A2CE9"/>
    <w:rsid w:val="004A364B"/>
    <w:rsid w:val="004A4179"/>
    <w:rsid w:val="004A4C5F"/>
    <w:rsid w:val="004A5F6C"/>
    <w:rsid w:val="004A6877"/>
    <w:rsid w:val="004A7403"/>
    <w:rsid w:val="004B02A5"/>
    <w:rsid w:val="004B09A8"/>
    <w:rsid w:val="004B0D9B"/>
    <w:rsid w:val="004B1706"/>
    <w:rsid w:val="004B1CB2"/>
    <w:rsid w:val="004B1DBC"/>
    <w:rsid w:val="004B2B79"/>
    <w:rsid w:val="004B2EE0"/>
    <w:rsid w:val="004B41F5"/>
    <w:rsid w:val="004B4F20"/>
    <w:rsid w:val="004B673B"/>
    <w:rsid w:val="004B7E39"/>
    <w:rsid w:val="004C10A9"/>
    <w:rsid w:val="004C1217"/>
    <w:rsid w:val="004C19A0"/>
    <w:rsid w:val="004C32C9"/>
    <w:rsid w:val="004C426A"/>
    <w:rsid w:val="004C5C46"/>
    <w:rsid w:val="004C5E38"/>
    <w:rsid w:val="004C6504"/>
    <w:rsid w:val="004C65A8"/>
    <w:rsid w:val="004C6DA7"/>
    <w:rsid w:val="004C797F"/>
    <w:rsid w:val="004D05C5"/>
    <w:rsid w:val="004D068F"/>
    <w:rsid w:val="004D17FA"/>
    <w:rsid w:val="004D2FDE"/>
    <w:rsid w:val="004D3FE0"/>
    <w:rsid w:val="004D5785"/>
    <w:rsid w:val="004D57E5"/>
    <w:rsid w:val="004D7538"/>
    <w:rsid w:val="004D7E8D"/>
    <w:rsid w:val="004E11BA"/>
    <w:rsid w:val="004E26A3"/>
    <w:rsid w:val="004E3171"/>
    <w:rsid w:val="004E38F1"/>
    <w:rsid w:val="004E431F"/>
    <w:rsid w:val="004E483A"/>
    <w:rsid w:val="004E4ED0"/>
    <w:rsid w:val="004E51B5"/>
    <w:rsid w:val="004E78CE"/>
    <w:rsid w:val="004E7A3E"/>
    <w:rsid w:val="004E7AC9"/>
    <w:rsid w:val="004E7BF4"/>
    <w:rsid w:val="004F0798"/>
    <w:rsid w:val="004F09C9"/>
    <w:rsid w:val="004F0A28"/>
    <w:rsid w:val="004F1973"/>
    <w:rsid w:val="004F350B"/>
    <w:rsid w:val="004F4114"/>
    <w:rsid w:val="004F54A6"/>
    <w:rsid w:val="004F6D12"/>
    <w:rsid w:val="004F7C25"/>
    <w:rsid w:val="0050028A"/>
    <w:rsid w:val="0050123A"/>
    <w:rsid w:val="0050126D"/>
    <w:rsid w:val="00501B11"/>
    <w:rsid w:val="00501C47"/>
    <w:rsid w:val="0050241F"/>
    <w:rsid w:val="00502470"/>
    <w:rsid w:val="00502A78"/>
    <w:rsid w:val="00503F95"/>
    <w:rsid w:val="0050424C"/>
    <w:rsid w:val="00504AF0"/>
    <w:rsid w:val="00506400"/>
    <w:rsid w:val="00506614"/>
    <w:rsid w:val="00506738"/>
    <w:rsid w:val="005067F8"/>
    <w:rsid w:val="005101EF"/>
    <w:rsid w:val="00511770"/>
    <w:rsid w:val="00512AB5"/>
    <w:rsid w:val="0051477E"/>
    <w:rsid w:val="00515984"/>
    <w:rsid w:val="005159DA"/>
    <w:rsid w:val="00516B21"/>
    <w:rsid w:val="005171FC"/>
    <w:rsid w:val="00517B06"/>
    <w:rsid w:val="00517D71"/>
    <w:rsid w:val="005204A2"/>
    <w:rsid w:val="005205EF"/>
    <w:rsid w:val="00520DF6"/>
    <w:rsid w:val="005213B9"/>
    <w:rsid w:val="00522C54"/>
    <w:rsid w:val="00523D44"/>
    <w:rsid w:val="00526EB0"/>
    <w:rsid w:val="00527263"/>
    <w:rsid w:val="00527FB1"/>
    <w:rsid w:val="005300A9"/>
    <w:rsid w:val="00530761"/>
    <w:rsid w:val="00531549"/>
    <w:rsid w:val="00531DEE"/>
    <w:rsid w:val="00532147"/>
    <w:rsid w:val="00532371"/>
    <w:rsid w:val="00533303"/>
    <w:rsid w:val="00534959"/>
    <w:rsid w:val="00536521"/>
    <w:rsid w:val="00536C13"/>
    <w:rsid w:val="00536D39"/>
    <w:rsid w:val="00540A47"/>
    <w:rsid w:val="00540E76"/>
    <w:rsid w:val="005425B3"/>
    <w:rsid w:val="00542A72"/>
    <w:rsid w:val="005437D2"/>
    <w:rsid w:val="005448A2"/>
    <w:rsid w:val="0054502E"/>
    <w:rsid w:val="0054786B"/>
    <w:rsid w:val="005479D9"/>
    <w:rsid w:val="005501E4"/>
    <w:rsid w:val="005502D2"/>
    <w:rsid w:val="0055074A"/>
    <w:rsid w:val="005512A2"/>
    <w:rsid w:val="00551D3E"/>
    <w:rsid w:val="00551FA6"/>
    <w:rsid w:val="00552E92"/>
    <w:rsid w:val="00553474"/>
    <w:rsid w:val="00554215"/>
    <w:rsid w:val="00554BFC"/>
    <w:rsid w:val="00554C81"/>
    <w:rsid w:val="0055707A"/>
    <w:rsid w:val="005603F2"/>
    <w:rsid w:val="00560DFB"/>
    <w:rsid w:val="0056138A"/>
    <w:rsid w:val="00561679"/>
    <w:rsid w:val="00561B51"/>
    <w:rsid w:val="00562FA7"/>
    <w:rsid w:val="00563B66"/>
    <w:rsid w:val="005641E1"/>
    <w:rsid w:val="00564246"/>
    <w:rsid w:val="00565756"/>
    <w:rsid w:val="00565A9A"/>
    <w:rsid w:val="00566569"/>
    <w:rsid w:val="00567296"/>
    <w:rsid w:val="00567FDC"/>
    <w:rsid w:val="0057017D"/>
    <w:rsid w:val="00570C82"/>
    <w:rsid w:val="00570DD8"/>
    <w:rsid w:val="00571702"/>
    <w:rsid w:val="00572757"/>
    <w:rsid w:val="005729F3"/>
    <w:rsid w:val="00572FC9"/>
    <w:rsid w:val="0057399A"/>
    <w:rsid w:val="005742E9"/>
    <w:rsid w:val="005747C8"/>
    <w:rsid w:val="00576212"/>
    <w:rsid w:val="00580D91"/>
    <w:rsid w:val="005811DD"/>
    <w:rsid w:val="0058216B"/>
    <w:rsid w:val="0058286E"/>
    <w:rsid w:val="005831C0"/>
    <w:rsid w:val="00583D40"/>
    <w:rsid w:val="00585710"/>
    <w:rsid w:val="005857A8"/>
    <w:rsid w:val="00585F1D"/>
    <w:rsid w:val="0058729D"/>
    <w:rsid w:val="0059027C"/>
    <w:rsid w:val="005913DE"/>
    <w:rsid w:val="00591FD6"/>
    <w:rsid w:val="00592293"/>
    <w:rsid w:val="005925F6"/>
    <w:rsid w:val="005926C9"/>
    <w:rsid w:val="00592DA2"/>
    <w:rsid w:val="00594D25"/>
    <w:rsid w:val="00595120"/>
    <w:rsid w:val="005A1F9F"/>
    <w:rsid w:val="005A2AEB"/>
    <w:rsid w:val="005A2D64"/>
    <w:rsid w:val="005A3457"/>
    <w:rsid w:val="005A45F3"/>
    <w:rsid w:val="005A4FC6"/>
    <w:rsid w:val="005A51F8"/>
    <w:rsid w:val="005A52BF"/>
    <w:rsid w:val="005A56BC"/>
    <w:rsid w:val="005A5C22"/>
    <w:rsid w:val="005A7771"/>
    <w:rsid w:val="005A783D"/>
    <w:rsid w:val="005B2DD5"/>
    <w:rsid w:val="005B32A9"/>
    <w:rsid w:val="005B35CB"/>
    <w:rsid w:val="005B36BB"/>
    <w:rsid w:val="005B36BE"/>
    <w:rsid w:val="005B6906"/>
    <w:rsid w:val="005B6AED"/>
    <w:rsid w:val="005B7719"/>
    <w:rsid w:val="005C0BC0"/>
    <w:rsid w:val="005C0F06"/>
    <w:rsid w:val="005C39B6"/>
    <w:rsid w:val="005C3CB5"/>
    <w:rsid w:val="005C4D11"/>
    <w:rsid w:val="005C51A8"/>
    <w:rsid w:val="005C7C1B"/>
    <w:rsid w:val="005D0018"/>
    <w:rsid w:val="005D047F"/>
    <w:rsid w:val="005D1C1E"/>
    <w:rsid w:val="005D1D82"/>
    <w:rsid w:val="005D21E1"/>
    <w:rsid w:val="005D3D7B"/>
    <w:rsid w:val="005D3FF7"/>
    <w:rsid w:val="005D44CF"/>
    <w:rsid w:val="005D57B5"/>
    <w:rsid w:val="005D6154"/>
    <w:rsid w:val="005D6202"/>
    <w:rsid w:val="005D63E4"/>
    <w:rsid w:val="005E00D4"/>
    <w:rsid w:val="005E165B"/>
    <w:rsid w:val="005E21A4"/>
    <w:rsid w:val="005E33B5"/>
    <w:rsid w:val="005E42F3"/>
    <w:rsid w:val="005E4C14"/>
    <w:rsid w:val="005E6429"/>
    <w:rsid w:val="005F121B"/>
    <w:rsid w:val="005F3600"/>
    <w:rsid w:val="005F559D"/>
    <w:rsid w:val="005F61C8"/>
    <w:rsid w:val="005F72BF"/>
    <w:rsid w:val="005F7947"/>
    <w:rsid w:val="00600009"/>
    <w:rsid w:val="00600A8D"/>
    <w:rsid w:val="00600B17"/>
    <w:rsid w:val="00600F64"/>
    <w:rsid w:val="0060180D"/>
    <w:rsid w:val="00602920"/>
    <w:rsid w:val="006037EE"/>
    <w:rsid w:val="00603817"/>
    <w:rsid w:val="00603EE9"/>
    <w:rsid w:val="006053BE"/>
    <w:rsid w:val="00610087"/>
    <w:rsid w:val="006107DF"/>
    <w:rsid w:val="00612723"/>
    <w:rsid w:val="006127D7"/>
    <w:rsid w:val="00612EB6"/>
    <w:rsid w:val="006148F9"/>
    <w:rsid w:val="00614926"/>
    <w:rsid w:val="00614D38"/>
    <w:rsid w:val="0061551A"/>
    <w:rsid w:val="00616A7E"/>
    <w:rsid w:val="00616BBF"/>
    <w:rsid w:val="00617346"/>
    <w:rsid w:val="00620C88"/>
    <w:rsid w:val="006222E6"/>
    <w:rsid w:val="00624828"/>
    <w:rsid w:val="00627072"/>
    <w:rsid w:val="0062737F"/>
    <w:rsid w:val="0062750E"/>
    <w:rsid w:val="0062779A"/>
    <w:rsid w:val="006312A5"/>
    <w:rsid w:val="00633265"/>
    <w:rsid w:val="00633D5D"/>
    <w:rsid w:val="006359B6"/>
    <w:rsid w:val="00635B8A"/>
    <w:rsid w:val="006371F9"/>
    <w:rsid w:val="00637A18"/>
    <w:rsid w:val="00637C86"/>
    <w:rsid w:val="00637CDB"/>
    <w:rsid w:val="006408BC"/>
    <w:rsid w:val="00640DED"/>
    <w:rsid w:val="00641D33"/>
    <w:rsid w:val="006434E3"/>
    <w:rsid w:val="006449AD"/>
    <w:rsid w:val="006449CF"/>
    <w:rsid w:val="00645143"/>
    <w:rsid w:val="00645D21"/>
    <w:rsid w:val="00646061"/>
    <w:rsid w:val="00646AA1"/>
    <w:rsid w:val="00646CDF"/>
    <w:rsid w:val="00650633"/>
    <w:rsid w:val="00650675"/>
    <w:rsid w:val="006508D3"/>
    <w:rsid w:val="00650A2A"/>
    <w:rsid w:val="006517BE"/>
    <w:rsid w:val="006530EC"/>
    <w:rsid w:val="00654268"/>
    <w:rsid w:val="006543D9"/>
    <w:rsid w:val="006546CA"/>
    <w:rsid w:val="0065549E"/>
    <w:rsid w:val="00655D2C"/>
    <w:rsid w:val="006567BC"/>
    <w:rsid w:val="00656F3D"/>
    <w:rsid w:val="006571BB"/>
    <w:rsid w:val="00657F23"/>
    <w:rsid w:val="00660A77"/>
    <w:rsid w:val="0066100A"/>
    <w:rsid w:val="006614F3"/>
    <w:rsid w:val="0066337F"/>
    <w:rsid w:val="006637DF"/>
    <w:rsid w:val="006643F6"/>
    <w:rsid w:val="00667CDD"/>
    <w:rsid w:val="00670421"/>
    <w:rsid w:val="00670CF7"/>
    <w:rsid w:val="00671520"/>
    <w:rsid w:val="00671960"/>
    <w:rsid w:val="00672177"/>
    <w:rsid w:val="00673400"/>
    <w:rsid w:val="00675466"/>
    <w:rsid w:val="006758CC"/>
    <w:rsid w:val="00675937"/>
    <w:rsid w:val="00675BC9"/>
    <w:rsid w:val="0067608B"/>
    <w:rsid w:val="00680042"/>
    <w:rsid w:val="00680114"/>
    <w:rsid w:val="00680133"/>
    <w:rsid w:val="00680F12"/>
    <w:rsid w:val="00680F38"/>
    <w:rsid w:val="00680F81"/>
    <w:rsid w:val="00681342"/>
    <w:rsid w:val="00683D17"/>
    <w:rsid w:val="00684660"/>
    <w:rsid w:val="0068473C"/>
    <w:rsid w:val="00684CD4"/>
    <w:rsid w:val="00685231"/>
    <w:rsid w:val="006854AF"/>
    <w:rsid w:val="00685C6B"/>
    <w:rsid w:val="00686229"/>
    <w:rsid w:val="0068628D"/>
    <w:rsid w:val="00687AAA"/>
    <w:rsid w:val="00690533"/>
    <w:rsid w:val="006905BB"/>
    <w:rsid w:val="00691857"/>
    <w:rsid w:val="00691FFC"/>
    <w:rsid w:val="0069351C"/>
    <w:rsid w:val="00693DEB"/>
    <w:rsid w:val="006944D8"/>
    <w:rsid w:val="00695931"/>
    <w:rsid w:val="00695EA7"/>
    <w:rsid w:val="00696201"/>
    <w:rsid w:val="006965D9"/>
    <w:rsid w:val="006A053E"/>
    <w:rsid w:val="006A06A5"/>
    <w:rsid w:val="006A0E96"/>
    <w:rsid w:val="006A0F2C"/>
    <w:rsid w:val="006A1072"/>
    <w:rsid w:val="006A25AF"/>
    <w:rsid w:val="006A38C6"/>
    <w:rsid w:val="006A5389"/>
    <w:rsid w:val="006A67BD"/>
    <w:rsid w:val="006A70A8"/>
    <w:rsid w:val="006B01FC"/>
    <w:rsid w:val="006B07EA"/>
    <w:rsid w:val="006B1150"/>
    <w:rsid w:val="006B19F2"/>
    <w:rsid w:val="006B22BB"/>
    <w:rsid w:val="006B266A"/>
    <w:rsid w:val="006B2902"/>
    <w:rsid w:val="006B31C7"/>
    <w:rsid w:val="006B356E"/>
    <w:rsid w:val="006B470A"/>
    <w:rsid w:val="006B608A"/>
    <w:rsid w:val="006B61E9"/>
    <w:rsid w:val="006B7CE5"/>
    <w:rsid w:val="006B7E9E"/>
    <w:rsid w:val="006C028E"/>
    <w:rsid w:val="006C1CFD"/>
    <w:rsid w:val="006C2210"/>
    <w:rsid w:val="006C247F"/>
    <w:rsid w:val="006C2488"/>
    <w:rsid w:val="006C25FA"/>
    <w:rsid w:val="006C27D5"/>
    <w:rsid w:val="006C3843"/>
    <w:rsid w:val="006C3D95"/>
    <w:rsid w:val="006C3F87"/>
    <w:rsid w:val="006C691D"/>
    <w:rsid w:val="006C6CE7"/>
    <w:rsid w:val="006C734C"/>
    <w:rsid w:val="006D1BAC"/>
    <w:rsid w:val="006D2E3C"/>
    <w:rsid w:val="006D504E"/>
    <w:rsid w:val="006D6534"/>
    <w:rsid w:val="006E085B"/>
    <w:rsid w:val="006E1469"/>
    <w:rsid w:val="006E1590"/>
    <w:rsid w:val="006E176C"/>
    <w:rsid w:val="006E25C0"/>
    <w:rsid w:val="006E2CC4"/>
    <w:rsid w:val="006E34D1"/>
    <w:rsid w:val="006E45E9"/>
    <w:rsid w:val="006E4785"/>
    <w:rsid w:val="006E4CE7"/>
    <w:rsid w:val="006E4E78"/>
    <w:rsid w:val="006E5BC9"/>
    <w:rsid w:val="006E5DC7"/>
    <w:rsid w:val="006E656D"/>
    <w:rsid w:val="006E6E77"/>
    <w:rsid w:val="006F12F7"/>
    <w:rsid w:val="006F1ED4"/>
    <w:rsid w:val="006F480A"/>
    <w:rsid w:val="006F49D5"/>
    <w:rsid w:val="006F4A30"/>
    <w:rsid w:val="006F6983"/>
    <w:rsid w:val="006F69E0"/>
    <w:rsid w:val="006F6DE7"/>
    <w:rsid w:val="0070493A"/>
    <w:rsid w:val="007051A1"/>
    <w:rsid w:val="00705D9A"/>
    <w:rsid w:val="00710840"/>
    <w:rsid w:val="007109D0"/>
    <w:rsid w:val="007124E8"/>
    <w:rsid w:val="007134D4"/>
    <w:rsid w:val="007135CC"/>
    <w:rsid w:val="007137D2"/>
    <w:rsid w:val="00716998"/>
    <w:rsid w:val="00720221"/>
    <w:rsid w:val="00721919"/>
    <w:rsid w:val="0072221C"/>
    <w:rsid w:val="007227E0"/>
    <w:rsid w:val="0072362E"/>
    <w:rsid w:val="00723B68"/>
    <w:rsid w:val="00725199"/>
    <w:rsid w:val="00727073"/>
    <w:rsid w:val="007272A0"/>
    <w:rsid w:val="00727B5C"/>
    <w:rsid w:val="00732829"/>
    <w:rsid w:val="00732920"/>
    <w:rsid w:val="0073298D"/>
    <w:rsid w:val="00732D6B"/>
    <w:rsid w:val="00734C70"/>
    <w:rsid w:val="00734FCD"/>
    <w:rsid w:val="00735535"/>
    <w:rsid w:val="00735744"/>
    <w:rsid w:val="00735B86"/>
    <w:rsid w:val="00737477"/>
    <w:rsid w:val="00737942"/>
    <w:rsid w:val="00740004"/>
    <w:rsid w:val="0074003A"/>
    <w:rsid w:val="0074072E"/>
    <w:rsid w:val="007408AA"/>
    <w:rsid w:val="00740EBE"/>
    <w:rsid w:val="00741FB9"/>
    <w:rsid w:val="00742A71"/>
    <w:rsid w:val="00744722"/>
    <w:rsid w:val="00744E57"/>
    <w:rsid w:val="00745335"/>
    <w:rsid w:val="00745CD2"/>
    <w:rsid w:val="00746353"/>
    <w:rsid w:val="0074640C"/>
    <w:rsid w:val="007474B7"/>
    <w:rsid w:val="007476AF"/>
    <w:rsid w:val="00750FA9"/>
    <w:rsid w:val="00751062"/>
    <w:rsid w:val="0075160F"/>
    <w:rsid w:val="00751821"/>
    <w:rsid w:val="00751B94"/>
    <w:rsid w:val="00754B40"/>
    <w:rsid w:val="00755789"/>
    <w:rsid w:val="00755CDD"/>
    <w:rsid w:val="00756176"/>
    <w:rsid w:val="00756293"/>
    <w:rsid w:val="007611C7"/>
    <w:rsid w:val="00762A87"/>
    <w:rsid w:val="00762D2A"/>
    <w:rsid w:val="00762FA8"/>
    <w:rsid w:val="00763F2C"/>
    <w:rsid w:val="00764805"/>
    <w:rsid w:val="00765289"/>
    <w:rsid w:val="007668B7"/>
    <w:rsid w:val="00766F26"/>
    <w:rsid w:val="00767531"/>
    <w:rsid w:val="00767A19"/>
    <w:rsid w:val="00771401"/>
    <w:rsid w:val="0077194F"/>
    <w:rsid w:val="00772390"/>
    <w:rsid w:val="007726CB"/>
    <w:rsid w:val="00772A88"/>
    <w:rsid w:val="00773551"/>
    <w:rsid w:val="00773BA6"/>
    <w:rsid w:val="00776E20"/>
    <w:rsid w:val="0077771C"/>
    <w:rsid w:val="007800E6"/>
    <w:rsid w:val="00780AB9"/>
    <w:rsid w:val="00781603"/>
    <w:rsid w:val="00781FA0"/>
    <w:rsid w:val="007826DE"/>
    <w:rsid w:val="00783256"/>
    <w:rsid w:val="0078361C"/>
    <w:rsid w:val="00785071"/>
    <w:rsid w:val="00785E8F"/>
    <w:rsid w:val="00786CC2"/>
    <w:rsid w:val="00795224"/>
    <w:rsid w:val="00795559"/>
    <w:rsid w:val="007959E4"/>
    <w:rsid w:val="007964FC"/>
    <w:rsid w:val="007A0753"/>
    <w:rsid w:val="007A2638"/>
    <w:rsid w:val="007A31F5"/>
    <w:rsid w:val="007A3BE7"/>
    <w:rsid w:val="007A3C99"/>
    <w:rsid w:val="007A3E79"/>
    <w:rsid w:val="007A5453"/>
    <w:rsid w:val="007A7846"/>
    <w:rsid w:val="007B1F5F"/>
    <w:rsid w:val="007B2D11"/>
    <w:rsid w:val="007B37FB"/>
    <w:rsid w:val="007B3949"/>
    <w:rsid w:val="007B4A20"/>
    <w:rsid w:val="007B58C5"/>
    <w:rsid w:val="007B608E"/>
    <w:rsid w:val="007B6491"/>
    <w:rsid w:val="007B7B19"/>
    <w:rsid w:val="007C012D"/>
    <w:rsid w:val="007C05AD"/>
    <w:rsid w:val="007C2151"/>
    <w:rsid w:val="007C36A9"/>
    <w:rsid w:val="007C36B9"/>
    <w:rsid w:val="007C36CB"/>
    <w:rsid w:val="007C39D7"/>
    <w:rsid w:val="007C4719"/>
    <w:rsid w:val="007C4ADB"/>
    <w:rsid w:val="007C4CE8"/>
    <w:rsid w:val="007C53EC"/>
    <w:rsid w:val="007C76D1"/>
    <w:rsid w:val="007C7D71"/>
    <w:rsid w:val="007D034F"/>
    <w:rsid w:val="007D0969"/>
    <w:rsid w:val="007D0EC1"/>
    <w:rsid w:val="007D1D6B"/>
    <w:rsid w:val="007D28DD"/>
    <w:rsid w:val="007D2C52"/>
    <w:rsid w:val="007D3316"/>
    <w:rsid w:val="007D5866"/>
    <w:rsid w:val="007E00D8"/>
    <w:rsid w:val="007E0BDA"/>
    <w:rsid w:val="007E1064"/>
    <w:rsid w:val="007E1B39"/>
    <w:rsid w:val="007E2963"/>
    <w:rsid w:val="007E3D92"/>
    <w:rsid w:val="007F02BB"/>
    <w:rsid w:val="007F038B"/>
    <w:rsid w:val="007F074C"/>
    <w:rsid w:val="007F2F8D"/>
    <w:rsid w:val="007F3B0D"/>
    <w:rsid w:val="007F51A3"/>
    <w:rsid w:val="007F694C"/>
    <w:rsid w:val="007F7CD8"/>
    <w:rsid w:val="008023C3"/>
    <w:rsid w:val="00802401"/>
    <w:rsid w:val="00802FE5"/>
    <w:rsid w:val="00803313"/>
    <w:rsid w:val="00803B66"/>
    <w:rsid w:val="00803D1B"/>
    <w:rsid w:val="00804ECC"/>
    <w:rsid w:val="008058FC"/>
    <w:rsid w:val="00806913"/>
    <w:rsid w:val="008075D3"/>
    <w:rsid w:val="00811633"/>
    <w:rsid w:val="00811FF6"/>
    <w:rsid w:val="008137D7"/>
    <w:rsid w:val="008137F4"/>
    <w:rsid w:val="00813826"/>
    <w:rsid w:val="00814C32"/>
    <w:rsid w:val="00814F6C"/>
    <w:rsid w:val="008166BD"/>
    <w:rsid w:val="00816769"/>
    <w:rsid w:val="00817DB0"/>
    <w:rsid w:val="008206E0"/>
    <w:rsid w:val="00820CF1"/>
    <w:rsid w:val="00821DDF"/>
    <w:rsid w:val="00822BDE"/>
    <w:rsid w:val="00822EAD"/>
    <w:rsid w:val="00823349"/>
    <w:rsid w:val="00824393"/>
    <w:rsid w:val="008244CE"/>
    <w:rsid w:val="0082659B"/>
    <w:rsid w:val="00830B20"/>
    <w:rsid w:val="008321B6"/>
    <w:rsid w:val="008325D1"/>
    <w:rsid w:val="008333D7"/>
    <w:rsid w:val="008410D9"/>
    <w:rsid w:val="00841D5B"/>
    <w:rsid w:val="008445CF"/>
    <w:rsid w:val="008446BA"/>
    <w:rsid w:val="0084498F"/>
    <w:rsid w:val="00847EB3"/>
    <w:rsid w:val="0085129F"/>
    <w:rsid w:val="00851589"/>
    <w:rsid w:val="00851A04"/>
    <w:rsid w:val="00853DFB"/>
    <w:rsid w:val="00854463"/>
    <w:rsid w:val="00854599"/>
    <w:rsid w:val="008556A1"/>
    <w:rsid w:val="0085653B"/>
    <w:rsid w:val="00862B54"/>
    <w:rsid w:val="008633C0"/>
    <w:rsid w:val="00864AAB"/>
    <w:rsid w:val="0086534C"/>
    <w:rsid w:val="008656CD"/>
    <w:rsid w:val="00865B38"/>
    <w:rsid w:val="00865C16"/>
    <w:rsid w:val="00866558"/>
    <w:rsid w:val="00867B6E"/>
    <w:rsid w:val="00870566"/>
    <w:rsid w:val="00871B77"/>
    <w:rsid w:val="00874397"/>
    <w:rsid w:val="0087455D"/>
    <w:rsid w:val="00874CB3"/>
    <w:rsid w:val="00875922"/>
    <w:rsid w:val="00875E08"/>
    <w:rsid w:val="008762B1"/>
    <w:rsid w:val="008765C8"/>
    <w:rsid w:val="00876AF0"/>
    <w:rsid w:val="00876E9D"/>
    <w:rsid w:val="00876F20"/>
    <w:rsid w:val="0088011A"/>
    <w:rsid w:val="00880B74"/>
    <w:rsid w:val="00881711"/>
    <w:rsid w:val="0088190D"/>
    <w:rsid w:val="00882111"/>
    <w:rsid w:val="008827B6"/>
    <w:rsid w:val="00883000"/>
    <w:rsid w:val="00886C8C"/>
    <w:rsid w:val="00886F80"/>
    <w:rsid w:val="00887917"/>
    <w:rsid w:val="008879C7"/>
    <w:rsid w:val="0089091B"/>
    <w:rsid w:val="00891532"/>
    <w:rsid w:val="00892318"/>
    <w:rsid w:val="00893645"/>
    <w:rsid w:val="00893674"/>
    <w:rsid w:val="00893D52"/>
    <w:rsid w:val="00893E16"/>
    <w:rsid w:val="00894444"/>
    <w:rsid w:val="0089635D"/>
    <w:rsid w:val="00896793"/>
    <w:rsid w:val="008A1758"/>
    <w:rsid w:val="008A2346"/>
    <w:rsid w:val="008A36B5"/>
    <w:rsid w:val="008A392F"/>
    <w:rsid w:val="008A39A8"/>
    <w:rsid w:val="008A6642"/>
    <w:rsid w:val="008A683C"/>
    <w:rsid w:val="008A77BA"/>
    <w:rsid w:val="008B00D5"/>
    <w:rsid w:val="008B0188"/>
    <w:rsid w:val="008B263E"/>
    <w:rsid w:val="008B38EF"/>
    <w:rsid w:val="008C0208"/>
    <w:rsid w:val="008C0AAD"/>
    <w:rsid w:val="008C143C"/>
    <w:rsid w:val="008C1DC6"/>
    <w:rsid w:val="008C2D12"/>
    <w:rsid w:val="008C2E0E"/>
    <w:rsid w:val="008C4944"/>
    <w:rsid w:val="008C546F"/>
    <w:rsid w:val="008C7996"/>
    <w:rsid w:val="008D05E2"/>
    <w:rsid w:val="008D1423"/>
    <w:rsid w:val="008D176C"/>
    <w:rsid w:val="008D2607"/>
    <w:rsid w:val="008D28C2"/>
    <w:rsid w:val="008D30F6"/>
    <w:rsid w:val="008D3B1E"/>
    <w:rsid w:val="008D4C19"/>
    <w:rsid w:val="008D6193"/>
    <w:rsid w:val="008D6D8B"/>
    <w:rsid w:val="008E062E"/>
    <w:rsid w:val="008E07C3"/>
    <w:rsid w:val="008E1852"/>
    <w:rsid w:val="008E24EF"/>
    <w:rsid w:val="008E320D"/>
    <w:rsid w:val="008E745B"/>
    <w:rsid w:val="008E7A1A"/>
    <w:rsid w:val="008F038D"/>
    <w:rsid w:val="008F03D7"/>
    <w:rsid w:val="008F0A63"/>
    <w:rsid w:val="008F0B1D"/>
    <w:rsid w:val="008F28AD"/>
    <w:rsid w:val="008F355A"/>
    <w:rsid w:val="008F5117"/>
    <w:rsid w:val="008F5E7C"/>
    <w:rsid w:val="008F6864"/>
    <w:rsid w:val="008F7783"/>
    <w:rsid w:val="009001E9"/>
    <w:rsid w:val="00900299"/>
    <w:rsid w:val="009014D9"/>
    <w:rsid w:val="00901E8A"/>
    <w:rsid w:val="00903D56"/>
    <w:rsid w:val="00904813"/>
    <w:rsid w:val="00904E72"/>
    <w:rsid w:val="00904EA7"/>
    <w:rsid w:val="00904F86"/>
    <w:rsid w:val="00906EF4"/>
    <w:rsid w:val="0091136A"/>
    <w:rsid w:val="00911450"/>
    <w:rsid w:val="00911A5B"/>
    <w:rsid w:val="00911DFF"/>
    <w:rsid w:val="00912178"/>
    <w:rsid w:val="00912B8F"/>
    <w:rsid w:val="00912CB7"/>
    <w:rsid w:val="00912FC5"/>
    <w:rsid w:val="00913C71"/>
    <w:rsid w:val="0091620A"/>
    <w:rsid w:val="00916616"/>
    <w:rsid w:val="00916A3C"/>
    <w:rsid w:val="00917089"/>
    <w:rsid w:val="0091746E"/>
    <w:rsid w:val="0091796F"/>
    <w:rsid w:val="00920A85"/>
    <w:rsid w:val="00924F9B"/>
    <w:rsid w:val="00925F13"/>
    <w:rsid w:val="009271C2"/>
    <w:rsid w:val="00927F0D"/>
    <w:rsid w:val="00930286"/>
    <w:rsid w:val="009318C6"/>
    <w:rsid w:val="00931C39"/>
    <w:rsid w:val="00933085"/>
    <w:rsid w:val="00933A3C"/>
    <w:rsid w:val="00933AE3"/>
    <w:rsid w:val="009358E6"/>
    <w:rsid w:val="009359D4"/>
    <w:rsid w:val="00936F64"/>
    <w:rsid w:val="00936F85"/>
    <w:rsid w:val="00940F8A"/>
    <w:rsid w:val="009416B9"/>
    <w:rsid w:val="00941955"/>
    <w:rsid w:val="00941FEE"/>
    <w:rsid w:val="009421A6"/>
    <w:rsid w:val="00943579"/>
    <w:rsid w:val="009435A2"/>
    <w:rsid w:val="00943F82"/>
    <w:rsid w:val="009444A7"/>
    <w:rsid w:val="00944A25"/>
    <w:rsid w:val="00944C0E"/>
    <w:rsid w:val="00944D02"/>
    <w:rsid w:val="0094577A"/>
    <w:rsid w:val="009459B6"/>
    <w:rsid w:val="00945B32"/>
    <w:rsid w:val="00947471"/>
    <w:rsid w:val="00950126"/>
    <w:rsid w:val="00950395"/>
    <w:rsid w:val="00950628"/>
    <w:rsid w:val="00950FAD"/>
    <w:rsid w:val="009511F6"/>
    <w:rsid w:val="00951F3B"/>
    <w:rsid w:val="00953137"/>
    <w:rsid w:val="009531A4"/>
    <w:rsid w:val="009532B9"/>
    <w:rsid w:val="00953921"/>
    <w:rsid w:val="00954386"/>
    <w:rsid w:val="0095499E"/>
    <w:rsid w:val="0095553E"/>
    <w:rsid w:val="00955724"/>
    <w:rsid w:val="00955BDB"/>
    <w:rsid w:val="00955ED1"/>
    <w:rsid w:val="009562C8"/>
    <w:rsid w:val="0095649F"/>
    <w:rsid w:val="00956684"/>
    <w:rsid w:val="009574DB"/>
    <w:rsid w:val="0096085C"/>
    <w:rsid w:val="009623D3"/>
    <w:rsid w:val="00962D5E"/>
    <w:rsid w:val="009638C1"/>
    <w:rsid w:val="00963D6A"/>
    <w:rsid w:val="00964732"/>
    <w:rsid w:val="00965CD3"/>
    <w:rsid w:val="00966E38"/>
    <w:rsid w:val="0097064E"/>
    <w:rsid w:val="00971A4A"/>
    <w:rsid w:val="00971D53"/>
    <w:rsid w:val="0097293A"/>
    <w:rsid w:val="009730F1"/>
    <w:rsid w:val="0097792A"/>
    <w:rsid w:val="00977B5F"/>
    <w:rsid w:val="00980106"/>
    <w:rsid w:val="00980AC7"/>
    <w:rsid w:val="00981572"/>
    <w:rsid w:val="00981CAF"/>
    <w:rsid w:val="00982735"/>
    <w:rsid w:val="00982F25"/>
    <w:rsid w:val="009836CB"/>
    <w:rsid w:val="0098390F"/>
    <w:rsid w:val="009848C6"/>
    <w:rsid w:val="00985476"/>
    <w:rsid w:val="009869DA"/>
    <w:rsid w:val="0098772E"/>
    <w:rsid w:val="00990AA2"/>
    <w:rsid w:val="00990FD4"/>
    <w:rsid w:val="009913CD"/>
    <w:rsid w:val="009915F0"/>
    <w:rsid w:val="0099248C"/>
    <w:rsid w:val="00993B26"/>
    <w:rsid w:val="009956C3"/>
    <w:rsid w:val="00995B3E"/>
    <w:rsid w:val="00996AA4"/>
    <w:rsid w:val="00996CD3"/>
    <w:rsid w:val="009975C8"/>
    <w:rsid w:val="00997B01"/>
    <w:rsid w:val="00997D52"/>
    <w:rsid w:val="009A07F7"/>
    <w:rsid w:val="009A16FF"/>
    <w:rsid w:val="009A19D8"/>
    <w:rsid w:val="009A26F2"/>
    <w:rsid w:val="009A44A4"/>
    <w:rsid w:val="009A483D"/>
    <w:rsid w:val="009A4FED"/>
    <w:rsid w:val="009A53AB"/>
    <w:rsid w:val="009A7975"/>
    <w:rsid w:val="009A7B70"/>
    <w:rsid w:val="009B17A7"/>
    <w:rsid w:val="009B1CCB"/>
    <w:rsid w:val="009B1FAB"/>
    <w:rsid w:val="009B3F14"/>
    <w:rsid w:val="009B4156"/>
    <w:rsid w:val="009B454E"/>
    <w:rsid w:val="009B45D5"/>
    <w:rsid w:val="009B7533"/>
    <w:rsid w:val="009C3C8E"/>
    <w:rsid w:val="009C3D77"/>
    <w:rsid w:val="009C5A17"/>
    <w:rsid w:val="009C5E0B"/>
    <w:rsid w:val="009C615A"/>
    <w:rsid w:val="009C6F2E"/>
    <w:rsid w:val="009D3EB7"/>
    <w:rsid w:val="009D6365"/>
    <w:rsid w:val="009D71D4"/>
    <w:rsid w:val="009D71E6"/>
    <w:rsid w:val="009D771D"/>
    <w:rsid w:val="009E1F71"/>
    <w:rsid w:val="009E2DED"/>
    <w:rsid w:val="009E3FE5"/>
    <w:rsid w:val="009E59ED"/>
    <w:rsid w:val="009E7B29"/>
    <w:rsid w:val="009E7CA6"/>
    <w:rsid w:val="009F07FA"/>
    <w:rsid w:val="009F17AB"/>
    <w:rsid w:val="009F1826"/>
    <w:rsid w:val="009F2287"/>
    <w:rsid w:val="009F2B79"/>
    <w:rsid w:val="009F3F42"/>
    <w:rsid w:val="009F4402"/>
    <w:rsid w:val="009F6A17"/>
    <w:rsid w:val="009F7C77"/>
    <w:rsid w:val="00A0157E"/>
    <w:rsid w:val="00A018FF"/>
    <w:rsid w:val="00A01B8C"/>
    <w:rsid w:val="00A038E0"/>
    <w:rsid w:val="00A03EEA"/>
    <w:rsid w:val="00A03F94"/>
    <w:rsid w:val="00A043AC"/>
    <w:rsid w:val="00A046C7"/>
    <w:rsid w:val="00A048FD"/>
    <w:rsid w:val="00A05540"/>
    <w:rsid w:val="00A0678C"/>
    <w:rsid w:val="00A0744F"/>
    <w:rsid w:val="00A0765D"/>
    <w:rsid w:val="00A07E43"/>
    <w:rsid w:val="00A101E0"/>
    <w:rsid w:val="00A10206"/>
    <w:rsid w:val="00A13002"/>
    <w:rsid w:val="00A13421"/>
    <w:rsid w:val="00A14921"/>
    <w:rsid w:val="00A15435"/>
    <w:rsid w:val="00A158D2"/>
    <w:rsid w:val="00A16540"/>
    <w:rsid w:val="00A16A64"/>
    <w:rsid w:val="00A1741D"/>
    <w:rsid w:val="00A17B4D"/>
    <w:rsid w:val="00A2260A"/>
    <w:rsid w:val="00A23925"/>
    <w:rsid w:val="00A23944"/>
    <w:rsid w:val="00A243D1"/>
    <w:rsid w:val="00A24946"/>
    <w:rsid w:val="00A24A7D"/>
    <w:rsid w:val="00A25C8B"/>
    <w:rsid w:val="00A2677C"/>
    <w:rsid w:val="00A2726C"/>
    <w:rsid w:val="00A3199E"/>
    <w:rsid w:val="00A32909"/>
    <w:rsid w:val="00A35A95"/>
    <w:rsid w:val="00A35C40"/>
    <w:rsid w:val="00A365FB"/>
    <w:rsid w:val="00A37708"/>
    <w:rsid w:val="00A379C5"/>
    <w:rsid w:val="00A37AAE"/>
    <w:rsid w:val="00A37C0D"/>
    <w:rsid w:val="00A4009A"/>
    <w:rsid w:val="00A401DC"/>
    <w:rsid w:val="00A40516"/>
    <w:rsid w:val="00A42CC1"/>
    <w:rsid w:val="00A4346F"/>
    <w:rsid w:val="00A43657"/>
    <w:rsid w:val="00A43D7C"/>
    <w:rsid w:val="00A46665"/>
    <w:rsid w:val="00A46712"/>
    <w:rsid w:val="00A47AB1"/>
    <w:rsid w:val="00A51C92"/>
    <w:rsid w:val="00A52183"/>
    <w:rsid w:val="00A5235D"/>
    <w:rsid w:val="00A52925"/>
    <w:rsid w:val="00A52D65"/>
    <w:rsid w:val="00A53073"/>
    <w:rsid w:val="00A56189"/>
    <w:rsid w:val="00A561C9"/>
    <w:rsid w:val="00A56E72"/>
    <w:rsid w:val="00A56F29"/>
    <w:rsid w:val="00A6177A"/>
    <w:rsid w:val="00A61B40"/>
    <w:rsid w:val="00A62478"/>
    <w:rsid w:val="00A62727"/>
    <w:rsid w:val="00A63F4C"/>
    <w:rsid w:val="00A65B1F"/>
    <w:rsid w:val="00A65C5F"/>
    <w:rsid w:val="00A672E0"/>
    <w:rsid w:val="00A676A2"/>
    <w:rsid w:val="00A70FBD"/>
    <w:rsid w:val="00A71C0E"/>
    <w:rsid w:val="00A71DA7"/>
    <w:rsid w:val="00A74C3D"/>
    <w:rsid w:val="00A75528"/>
    <w:rsid w:val="00A761C2"/>
    <w:rsid w:val="00A76E9A"/>
    <w:rsid w:val="00A77755"/>
    <w:rsid w:val="00A77A9A"/>
    <w:rsid w:val="00A80278"/>
    <w:rsid w:val="00A809B3"/>
    <w:rsid w:val="00A81776"/>
    <w:rsid w:val="00A81C9A"/>
    <w:rsid w:val="00A828A2"/>
    <w:rsid w:val="00A853AF"/>
    <w:rsid w:val="00A85541"/>
    <w:rsid w:val="00A866D3"/>
    <w:rsid w:val="00A906F9"/>
    <w:rsid w:val="00A90F34"/>
    <w:rsid w:val="00A910A3"/>
    <w:rsid w:val="00A934D6"/>
    <w:rsid w:val="00A9360C"/>
    <w:rsid w:val="00A936C0"/>
    <w:rsid w:val="00A94509"/>
    <w:rsid w:val="00A94B20"/>
    <w:rsid w:val="00A951C3"/>
    <w:rsid w:val="00A960BE"/>
    <w:rsid w:val="00A9679C"/>
    <w:rsid w:val="00A96B35"/>
    <w:rsid w:val="00A97533"/>
    <w:rsid w:val="00AA19F8"/>
    <w:rsid w:val="00AA1CFE"/>
    <w:rsid w:val="00AA23AA"/>
    <w:rsid w:val="00AA23D4"/>
    <w:rsid w:val="00AA2BC0"/>
    <w:rsid w:val="00AA425C"/>
    <w:rsid w:val="00AA4B30"/>
    <w:rsid w:val="00AA540D"/>
    <w:rsid w:val="00AA5619"/>
    <w:rsid w:val="00AA6D26"/>
    <w:rsid w:val="00AB0FD5"/>
    <w:rsid w:val="00AB389E"/>
    <w:rsid w:val="00AB3AC1"/>
    <w:rsid w:val="00AB56EF"/>
    <w:rsid w:val="00AB5DDE"/>
    <w:rsid w:val="00AB5F18"/>
    <w:rsid w:val="00AC0473"/>
    <w:rsid w:val="00AC0711"/>
    <w:rsid w:val="00AC0C70"/>
    <w:rsid w:val="00AC11D9"/>
    <w:rsid w:val="00AC17F1"/>
    <w:rsid w:val="00AC353F"/>
    <w:rsid w:val="00AC4545"/>
    <w:rsid w:val="00AC5D32"/>
    <w:rsid w:val="00AC689D"/>
    <w:rsid w:val="00AC7303"/>
    <w:rsid w:val="00AD08A8"/>
    <w:rsid w:val="00AD1853"/>
    <w:rsid w:val="00AD1EC7"/>
    <w:rsid w:val="00AD37C6"/>
    <w:rsid w:val="00AD3966"/>
    <w:rsid w:val="00AD39A0"/>
    <w:rsid w:val="00AD4C40"/>
    <w:rsid w:val="00AD4EBD"/>
    <w:rsid w:val="00AD5DD6"/>
    <w:rsid w:val="00AD5E26"/>
    <w:rsid w:val="00AD620E"/>
    <w:rsid w:val="00AD62A4"/>
    <w:rsid w:val="00AD7E84"/>
    <w:rsid w:val="00AD7EFD"/>
    <w:rsid w:val="00AE1E50"/>
    <w:rsid w:val="00AE21D8"/>
    <w:rsid w:val="00AE337E"/>
    <w:rsid w:val="00AE57D7"/>
    <w:rsid w:val="00AE61E7"/>
    <w:rsid w:val="00AE79C0"/>
    <w:rsid w:val="00AF190A"/>
    <w:rsid w:val="00AF1F0D"/>
    <w:rsid w:val="00AF20BD"/>
    <w:rsid w:val="00AF2966"/>
    <w:rsid w:val="00AF3ADE"/>
    <w:rsid w:val="00AF4012"/>
    <w:rsid w:val="00AF5267"/>
    <w:rsid w:val="00AF53F1"/>
    <w:rsid w:val="00AF562A"/>
    <w:rsid w:val="00AF779A"/>
    <w:rsid w:val="00B037C1"/>
    <w:rsid w:val="00B04558"/>
    <w:rsid w:val="00B04692"/>
    <w:rsid w:val="00B05E14"/>
    <w:rsid w:val="00B108F0"/>
    <w:rsid w:val="00B10B48"/>
    <w:rsid w:val="00B113C1"/>
    <w:rsid w:val="00B14A39"/>
    <w:rsid w:val="00B14C8E"/>
    <w:rsid w:val="00B15AD2"/>
    <w:rsid w:val="00B15E61"/>
    <w:rsid w:val="00B15ED6"/>
    <w:rsid w:val="00B16061"/>
    <w:rsid w:val="00B168E3"/>
    <w:rsid w:val="00B17DA1"/>
    <w:rsid w:val="00B200DB"/>
    <w:rsid w:val="00B200E1"/>
    <w:rsid w:val="00B21777"/>
    <w:rsid w:val="00B21DDB"/>
    <w:rsid w:val="00B2201F"/>
    <w:rsid w:val="00B23749"/>
    <w:rsid w:val="00B25342"/>
    <w:rsid w:val="00B25BDC"/>
    <w:rsid w:val="00B25E2C"/>
    <w:rsid w:val="00B30A68"/>
    <w:rsid w:val="00B30B37"/>
    <w:rsid w:val="00B31D82"/>
    <w:rsid w:val="00B32BCD"/>
    <w:rsid w:val="00B33116"/>
    <w:rsid w:val="00B34367"/>
    <w:rsid w:val="00B3436A"/>
    <w:rsid w:val="00B34B6C"/>
    <w:rsid w:val="00B358B7"/>
    <w:rsid w:val="00B368DB"/>
    <w:rsid w:val="00B368E2"/>
    <w:rsid w:val="00B36929"/>
    <w:rsid w:val="00B36A7F"/>
    <w:rsid w:val="00B36F52"/>
    <w:rsid w:val="00B372C1"/>
    <w:rsid w:val="00B37D4C"/>
    <w:rsid w:val="00B37F8C"/>
    <w:rsid w:val="00B37FF8"/>
    <w:rsid w:val="00B400FE"/>
    <w:rsid w:val="00B414D6"/>
    <w:rsid w:val="00B41DC9"/>
    <w:rsid w:val="00B424A5"/>
    <w:rsid w:val="00B429BB"/>
    <w:rsid w:val="00B43AF0"/>
    <w:rsid w:val="00B44962"/>
    <w:rsid w:val="00B45777"/>
    <w:rsid w:val="00B4783E"/>
    <w:rsid w:val="00B50014"/>
    <w:rsid w:val="00B506B4"/>
    <w:rsid w:val="00B50C59"/>
    <w:rsid w:val="00B51AAA"/>
    <w:rsid w:val="00B51EFA"/>
    <w:rsid w:val="00B5215D"/>
    <w:rsid w:val="00B528AF"/>
    <w:rsid w:val="00B531F3"/>
    <w:rsid w:val="00B53B2F"/>
    <w:rsid w:val="00B54610"/>
    <w:rsid w:val="00B54897"/>
    <w:rsid w:val="00B55D37"/>
    <w:rsid w:val="00B56500"/>
    <w:rsid w:val="00B6104D"/>
    <w:rsid w:val="00B6151A"/>
    <w:rsid w:val="00B63050"/>
    <w:rsid w:val="00B64C50"/>
    <w:rsid w:val="00B64DC3"/>
    <w:rsid w:val="00B66754"/>
    <w:rsid w:val="00B700C9"/>
    <w:rsid w:val="00B700ED"/>
    <w:rsid w:val="00B71843"/>
    <w:rsid w:val="00B71C50"/>
    <w:rsid w:val="00B7238F"/>
    <w:rsid w:val="00B72B81"/>
    <w:rsid w:val="00B7442E"/>
    <w:rsid w:val="00B744F0"/>
    <w:rsid w:val="00B7458A"/>
    <w:rsid w:val="00B762B6"/>
    <w:rsid w:val="00B76C34"/>
    <w:rsid w:val="00B76E43"/>
    <w:rsid w:val="00B76F62"/>
    <w:rsid w:val="00B778FF"/>
    <w:rsid w:val="00B8083F"/>
    <w:rsid w:val="00B80D0F"/>
    <w:rsid w:val="00B80E93"/>
    <w:rsid w:val="00B815E0"/>
    <w:rsid w:val="00B82320"/>
    <w:rsid w:val="00B831D9"/>
    <w:rsid w:val="00B83A24"/>
    <w:rsid w:val="00B85233"/>
    <w:rsid w:val="00B8647A"/>
    <w:rsid w:val="00B86568"/>
    <w:rsid w:val="00B86853"/>
    <w:rsid w:val="00B86EF6"/>
    <w:rsid w:val="00B87062"/>
    <w:rsid w:val="00B87980"/>
    <w:rsid w:val="00B87AF1"/>
    <w:rsid w:val="00B91340"/>
    <w:rsid w:val="00B91ECC"/>
    <w:rsid w:val="00B921B9"/>
    <w:rsid w:val="00B9250C"/>
    <w:rsid w:val="00B92AE2"/>
    <w:rsid w:val="00B930D0"/>
    <w:rsid w:val="00B935B8"/>
    <w:rsid w:val="00B94050"/>
    <w:rsid w:val="00B94864"/>
    <w:rsid w:val="00B95013"/>
    <w:rsid w:val="00B9540E"/>
    <w:rsid w:val="00B96D55"/>
    <w:rsid w:val="00B97B7E"/>
    <w:rsid w:val="00BA0836"/>
    <w:rsid w:val="00BA0A29"/>
    <w:rsid w:val="00BA0C76"/>
    <w:rsid w:val="00BA1F59"/>
    <w:rsid w:val="00BA379A"/>
    <w:rsid w:val="00BA3803"/>
    <w:rsid w:val="00BA4A4E"/>
    <w:rsid w:val="00BA6AB4"/>
    <w:rsid w:val="00BA6FDC"/>
    <w:rsid w:val="00BA7386"/>
    <w:rsid w:val="00BA770D"/>
    <w:rsid w:val="00BB03AD"/>
    <w:rsid w:val="00BB1E01"/>
    <w:rsid w:val="00BB2E6D"/>
    <w:rsid w:val="00BB41DE"/>
    <w:rsid w:val="00BB4542"/>
    <w:rsid w:val="00BB5715"/>
    <w:rsid w:val="00BB6C58"/>
    <w:rsid w:val="00BB74D9"/>
    <w:rsid w:val="00BB7CB8"/>
    <w:rsid w:val="00BB7D07"/>
    <w:rsid w:val="00BC07A4"/>
    <w:rsid w:val="00BC0C88"/>
    <w:rsid w:val="00BC1A28"/>
    <w:rsid w:val="00BC2A8C"/>
    <w:rsid w:val="00BC4D04"/>
    <w:rsid w:val="00BC511D"/>
    <w:rsid w:val="00BC5772"/>
    <w:rsid w:val="00BC6158"/>
    <w:rsid w:val="00BC6821"/>
    <w:rsid w:val="00BC74FB"/>
    <w:rsid w:val="00BC77D4"/>
    <w:rsid w:val="00BD0037"/>
    <w:rsid w:val="00BD115E"/>
    <w:rsid w:val="00BD1397"/>
    <w:rsid w:val="00BD203B"/>
    <w:rsid w:val="00BD25A6"/>
    <w:rsid w:val="00BD2D9E"/>
    <w:rsid w:val="00BD3123"/>
    <w:rsid w:val="00BD3EF7"/>
    <w:rsid w:val="00BD42A4"/>
    <w:rsid w:val="00BD463F"/>
    <w:rsid w:val="00BD4A0C"/>
    <w:rsid w:val="00BD4D7A"/>
    <w:rsid w:val="00BE006D"/>
    <w:rsid w:val="00BE0716"/>
    <w:rsid w:val="00BE13F9"/>
    <w:rsid w:val="00BE1A3B"/>
    <w:rsid w:val="00BE1A80"/>
    <w:rsid w:val="00BE384E"/>
    <w:rsid w:val="00BE4A23"/>
    <w:rsid w:val="00BE5455"/>
    <w:rsid w:val="00BE6513"/>
    <w:rsid w:val="00BE6AA6"/>
    <w:rsid w:val="00BE7EE6"/>
    <w:rsid w:val="00BF059F"/>
    <w:rsid w:val="00BF0C2C"/>
    <w:rsid w:val="00BF0CBA"/>
    <w:rsid w:val="00BF0FD2"/>
    <w:rsid w:val="00BF2B74"/>
    <w:rsid w:val="00BF33AE"/>
    <w:rsid w:val="00BF3574"/>
    <w:rsid w:val="00BF3580"/>
    <w:rsid w:val="00BF36AA"/>
    <w:rsid w:val="00BF539A"/>
    <w:rsid w:val="00BF6371"/>
    <w:rsid w:val="00BF6F46"/>
    <w:rsid w:val="00C018CA"/>
    <w:rsid w:val="00C01CD5"/>
    <w:rsid w:val="00C0232D"/>
    <w:rsid w:val="00C02819"/>
    <w:rsid w:val="00C03CF6"/>
    <w:rsid w:val="00C041C8"/>
    <w:rsid w:val="00C05B07"/>
    <w:rsid w:val="00C05DE3"/>
    <w:rsid w:val="00C06026"/>
    <w:rsid w:val="00C06267"/>
    <w:rsid w:val="00C06D03"/>
    <w:rsid w:val="00C075D3"/>
    <w:rsid w:val="00C132F0"/>
    <w:rsid w:val="00C1393C"/>
    <w:rsid w:val="00C14A80"/>
    <w:rsid w:val="00C15CB3"/>
    <w:rsid w:val="00C15F55"/>
    <w:rsid w:val="00C1702E"/>
    <w:rsid w:val="00C178BB"/>
    <w:rsid w:val="00C20BFD"/>
    <w:rsid w:val="00C20D43"/>
    <w:rsid w:val="00C2155C"/>
    <w:rsid w:val="00C22050"/>
    <w:rsid w:val="00C22B7C"/>
    <w:rsid w:val="00C23352"/>
    <w:rsid w:val="00C24388"/>
    <w:rsid w:val="00C2479A"/>
    <w:rsid w:val="00C26161"/>
    <w:rsid w:val="00C2648C"/>
    <w:rsid w:val="00C26638"/>
    <w:rsid w:val="00C26FE8"/>
    <w:rsid w:val="00C30B4B"/>
    <w:rsid w:val="00C31F15"/>
    <w:rsid w:val="00C329BF"/>
    <w:rsid w:val="00C335F2"/>
    <w:rsid w:val="00C35320"/>
    <w:rsid w:val="00C3650F"/>
    <w:rsid w:val="00C40901"/>
    <w:rsid w:val="00C40BD8"/>
    <w:rsid w:val="00C43249"/>
    <w:rsid w:val="00C44686"/>
    <w:rsid w:val="00C45784"/>
    <w:rsid w:val="00C45969"/>
    <w:rsid w:val="00C50032"/>
    <w:rsid w:val="00C50191"/>
    <w:rsid w:val="00C507DF"/>
    <w:rsid w:val="00C50D8D"/>
    <w:rsid w:val="00C50EBC"/>
    <w:rsid w:val="00C53678"/>
    <w:rsid w:val="00C53B2F"/>
    <w:rsid w:val="00C54254"/>
    <w:rsid w:val="00C54538"/>
    <w:rsid w:val="00C54E91"/>
    <w:rsid w:val="00C55A4E"/>
    <w:rsid w:val="00C569D5"/>
    <w:rsid w:val="00C56CC2"/>
    <w:rsid w:val="00C57193"/>
    <w:rsid w:val="00C57738"/>
    <w:rsid w:val="00C60EC8"/>
    <w:rsid w:val="00C61A61"/>
    <w:rsid w:val="00C633CA"/>
    <w:rsid w:val="00C641E0"/>
    <w:rsid w:val="00C64593"/>
    <w:rsid w:val="00C64916"/>
    <w:rsid w:val="00C65B39"/>
    <w:rsid w:val="00C65C3D"/>
    <w:rsid w:val="00C665A3"/>
    <w:rsid w:val="00C66970"/>
    <w:rsid w:val="00C70917"/>
    <w:rsid w:val="00C70A01"/>
    <w:rsid w:val="00C747CC"/>
    <w:rsid w:val="00C75015"/>
    <w:rsid w:val="00C750AA"/>
    <w:rsid w:val="00C75BFB"/>
    <w:rsid w:val="00C762E0"/>
    <w:rsid w:val="00C76DD9"/>
    <w:rsid w:val="00C779F8"/>
    <w:rsid w:val="00C80D55"/>
    <w:rsid w:val="00C80E02"/>
    <w:rsid w:val="00C80E3E"/>
    <w:rsid w:val="00C814F5"/>
    <w:rsid w:val="00C81A90"/>
    <w:rsid w:val="00C857CF"/>
    <w:rsid w:val="00C87CCE"/>
    <w:rsid w:val="00C90BDA"/>
    <w:rsid w:val="00C910AF"/>
    <w:rsid w:val="00C9252E"/>
    <w:rsid w:val="00C95345"/>
    <w:rsid w:val="00C953C7"/>
    <w:rsid w:val="00C979B9"/>
    <w:rsid w:val="00CA0053"/>
    <w:rsid w:val="00CA22AD"/>
    <w:rsid w:val="00CA236B"/>
    <w:rsid w:val="00CA2A0C"/>
    <w:rsid w:val="00CA2CCB"/>
    <w:rsid w:val="00CA30FD"/>
    <w:rsid w:val="00CA36ED"/>
    <w:rsid w:val="00CA4016"/>
    <w:rsid w:val="00CA58E6"/>
    <w:rsid w:val="00CA6665"/>
    <w:rsid w:val="00CA6B84"/>
    <w:rsid w:val="00CA6C77"/>
    <w:rsid w:val="00CA7C57"/>
    <w:rsid w:val="00CB0F5E"/>
    <w:rsid w:val="00CB133A"/>
    <w:rsid w:val="00CB14C1"/>
    <w:rsid w:val="00CB1FB9"/>
    <w:rsid w:val="00CB4D89"/>
    <w:rsid w:val="00CB630F"/>
    <w:rsid w:val="00CC0C1F"/>
    <w:rsid w:val="00CC10AF"/>
    <w:rsid w:val="00CC1F4C"/>
    <w:rsid w:val="00CC2653"/>
    <w:rsid w:val="00CC28C5"/>
    <w:rsid w:val="00CC41CD"/>
    <w:rsid w:val="00CC478C"/>
    <w:rsid w:val="00CC48DE"/>
    <w:rsid w:val="00CC499E"/>
    <w:rsid w:val="00CC588A"/>
    <w:rsid w:val="00CC5913"/>
    <w:rsid w:val="00CC6C85"/>
    <w:rsid w:val="00CC7C5D"/>
    <w:rsid w:val="00CD1CBC"/>
    <w:rsid w:val="00CD231D"/>
    <w:rsid w:val="00CD26B1"/>
    <w:rsid w:val="00CD2F92"/>
    <w:rsid w:val="00CD2FCA"/>
    <w:rsid w:val="00CD55C5"/>
    <w:rsid w:val="00CD5B11"/>
    <w:rsid w:val="00CD5C30"/>
    <w:rsid w:val="00CD613E"/>
    <w:rsid w:val="00CD7E40"/>
    <w:rsid w:val="00CE0C77"/>
    <w:rsid w:val="00CE238E"/>
    <w:rsid w:val="00CE28C6"/>
    <w:rsid w:val="00CE4B8E"/>
    <w:rsid w:val="00CE6E57"/>
    <w:rsid w:val="00CF0C0C"/>
    <w:rsid w:val="00CF6381"/>
    <w:rsid w:val="00CF6560"/>
    <w:rsid w:val="00D00851"/>
    <w:rsid w:val="00D00C43"/>
    <w:rsid w:val="00D013FE"/>
    <w:rsid w:val="00D017F5"/>
    <w:rsid w:val="00D01C1A"/>
    <w:rsid w:val="00D02EC0"/>
    <w:rsid w:val="00D0328D"/>
    <w:rsid w:val="00D05611"/>
    <w:rsid w:val="00D1029A"/>
    <w:rsid w:val="00D1054A"/>
    <w:rsid w:val="00D10593"/>
    <w:rsid w:val="00D11865"/>
    <w:rsid w:val="00D11EA9"/>
    <w:rsid w:val="00D12344"/>
    <w:rsid w:val="00D123FC"/>
    <w:rsid w:val="00D12F1C"/>
    <w:rsid w:val="00D13AAE"/>
    <w:rsid w:val="00D14222"/>
    <w:rsid w:val="00D1471D"/>
    <w:rsid w:val="00D15FA4"/>
    <w:rsid w:val="00D17144"/>
    <w:rsid w:val="00D17880"/>
    <w:rsid w:val="00D17D1D"/>
    <w:rsid w:val="00D20006"/>
    <w:rsid w:val="00D2104A"/>
    <w:rsid w:val="00D21755"/>
    <w:rsid w:val="00D21E6A"/>
    <w:rsid w:val="00D23373"/>
    <w:rsid w:val="00D2352C"/>
    <w:rsid w:val="00D23C78"/>
    <w:rsid w:val="00D24792"/>
    <w:rsid w:val="00D251F3"/>
    <w:rsid w:val="00D25977"/>
    <w:rsid w:val="00D259B1"/>
    <w:rsid w:val="00D26E38"/>
    <w:rsid w:val="00D306FC"/>
    <w:rsid w:val="00D3105F"/>
    <w:rsid w:val="00D31541"/>
    <w:rsid w:val="00D321C9"/>
    <w:rsid w:val="00D32AAA"/>
    <w:rsid w:val="00D33890"/>
    <w:rsid w:val="00D33B29"/>
    <w:rsid w:val="00D34C49"/>
    <w:rsid w:val="00D35A48"/>
    <w:rsid w:val="00D35C13"/>
    <w:rsid w:val="00D378B5"/>
    <w:rsid w:val="00D37C82"/>
    <w:rsid w:val="00D401CB"/>
    <w:rsid w:val="00D40A6C"/>
    <w:rsid w:val="00D40B8F"/>
    <w:rsid w:val="00D41F0B"/>
    <w:rsid w:val="00D42316"/>
    <w:rsid w:val="00D423DA"/>
    <w:rsid w:val="00D4479B"/>
    <w:rsid w:val="00D452F4"/>
    <w:rsid w:val="00D45531"/>
    <w:rsid w:val="00D4583B"/>
    <w:rsid w:val="00D45CEF"/>
    <w:rsid w:val="00D45F1B"/>
    <w:rsid w:val="00D46182"/>
    <w:rsid w:val="00D464A4"/>
    <w:rsid w:val="00D46B18"/>
    <w:rsid w:val="00D46D6F"/>
    <w:rsid w:val="00D47EDF"/>
    <w:rsid w:val="00D50D59"/>
    <w:rsid w:val="00D519F3"/>
    <w:rsid w:val="00D536EC"/>
    <w:rsid w:val="00D538DC"/>
    <w:rsid w:val="00D53D4B"/>
    <w:rsid w:val="00D56147"/>
    <w:rsid w:val="00D561CA"/>
    <w:rsid w:val="00D56250"/>
    <w:rsid w:val="00D5678F"/>
    <w:rsid w:val="00D5696B"/>
    <w:rsid w:val="00D56EC2"/>
    <w:rsid w:val="00D57AA8"/>
    <w:rsid w:val="00D57D10"/>
    <w:rsid w:val="00D6020C"/>
    <w:rsid w:val="00D6271E"/>
    <w:rsid w:val="00D64BE1"/>
    <w:rsid w:val="00D673A6"/>
    <w:rsid w:val="00D67C2A"/>
    <w:rsid w:val="00D702B4"/>
    <w:rsid w:val="00D708A8"/>
    <w:rsid w:val="00D70A8A"/>
    <w:rsid w:val="00D710AD"/>
    <w:rsid w:val="00D71755"/>
    <w:rsid w:val="00D71832"/>
    <w:rsid w:val="00D71F54"/>
    <w:rsid w:val="00D731E1"/>
    <w:rsid w:val="00D74C7C"/>
    <w:rsid w:val="00D75813"/>
    <w:rsid w:val="00D765F0"/>
    <w:rsid w:val="00D7661D"/>
    <w:rsid w:val="00D80B0F"/>
    <w:rsid w:val="00D80C35"/>
    <w:rsid w:val="00D81698"/>
    <w:rsid w:val="00D827B8"/>
    <w:rsid w:val="00D83377"/>
    <w:rsid w:val="00D833E7"/>
    <w:rsid w:val="00D849BC"/>
    <w:rsid w:val="00D84DC4"/>
    <w:rsid w:val="00D84F3C"/>
    <w:rsid w:val="00D85122"/>
    <w:rsid w:val="00D8570D"/>
    <w:rsid w:val="00D857E2"/>
    <w:rsid w:val="00D85A3B"/>
    <w:rsid w:val="00D86FB2"/>
    <w:rsid w:val="00D87974"/>
    <w:rsid w:val="00D90DB2"/>
    <w:rsid w:val="00D95971"/>
    <w:rsid w:val="00D95EEB"/>
    <w:rsid w:val="00DA1A86"/>
    <w:rsid w:val="00DA28C2"/>
    <w:rsid w:val="00DA2912"/>
    <w:rsid w:val="00DA3459"/>
    <w:rsid w:val="00DA38F8"/>
    <w:rsid w:val="00DA4C00"/>
    <w:rsid w:val="00DA5067"/>
    <w:rsid w:val="00DA5786"/>
    <w:rsid w:val="00DA5F7C"/>
    <w:rsid w:val="00DA6EFD"/>
    <w:rsid w:val="00DA71F2"/>
    <w:rsid w:val="00DB0239"/>
    <w:rsid w:val="00DB1994"/>
    <w:rsid w:val="00DB2FFC"/>
    <w:rsid w:val="00DB341E"/>
    <w:rsid w:val="00DB3493"/>
    <w:rsid w:val="00DB4626"/>
    <w:rsid w:val="00DB48E5"/>
    <w:rsid w:val="00DB4E99"/>
    <w:rsid w:val="00DB5A06"/>
    <w:rsid w:val="00DB7C67"/>
    <w:rsid w:val="00DB7F95"/>
    <w:rsid w:val="00DC0A5E"/>
    <w:rsid w:val="00DC0ADD"/>
    <w:rsid w:val="00DC0B2B"/>
    <w:rsid w:val="00DC25FA"/>
    <w:rsid w:val="00DC2C24"/>
    <w:rsid w:val="00DC3968"/>
    <w:rsid w:val="00DC3B4E"/>
    <w:rsid w:val="00DC3F89"/>
    <w:rsid w:val="00DC4D7D"/>
    <w:rsid w:val="00DC6C5B"/>
    <w:rsid w:val="00DC6D69"/>
    <w:rsid w:val="00DC7EE0"/>
    <w:rsid w:val="00DD012D"/>
    <w:rsid w:val="00DD1875"/>
    <w:rsid w:val="00DD39FA"/>
    <w:rsid w:val="00DD4C9A"/>
    <w:rsid w:val="00DD5B5A"/>
    <w:rsid w:val="00DD7A70"/>
    <w:rsid w:val="00DD7EAF"/>
    <w:rsid w:val="00DE100D"/>
    <w:rsid w:val="00DE1C72"/>
    <w:rsid w:val="00DE2936"/>
    <w:rsid w:val="00DE2EF9"/>
    <w:rsid w:val="00DE6F07"/>
    <w:rsid w:val="00DE74A2"/>
    <w:rsid w:val="00DF01B3"/>
    <w:rsid w:val="00DF0464"/>
    <w:rsid w:val="00DF0A36"/>
    <w:rsid w:val="00DF2908"/>
    <w:rsid w:val="00DF2DD8"/>
    <w:rsid w:val="00DF342F"/>
    <w:rsid w:val="00DF3D76"/>
    <w:rsid w:val="00DF41A5"/>
    <w:rsid w:val="00DF4BA3"/>
    <w:rsid w:val="00DF5010"/>
    <w:rsid w:val="00DF52FC"/>
    <w:rsid w:val="00DF531F"/>
    <w:rsid w:val="00DF6439"/>
    <w:rsid w:val="00DF6C55"/>
    <w:rsid w:val="00DF774A"/>
    <w:rsid w:val="00E00A8E"/>
    <w:rsid w:val="00E00D6A"/>
    <w:rsid w:val="00E0178F"/>
    <w:rsid w:val="00E01971"/>
    <w:rsid w:val="00E0419C"/>
    <w:rsid w:val="00E04AC2"/>
    <w:rsid w:val="00E0553E"/>
    <w:rsid w:val="00E05A32"/>
    <w:rsid w:val="00E062B9"/>
    <w:rsid w:val="00E07B8C"/>
    <w:rsid w:val="00E07CFD"/>
    <w:rsid w:val="00E10123"/>
    <w:rsid w:val="00E11EEA"/>
    <w:rsid w:val="00E11FFC"/>
    <w:rsid w:val="00E13741"/>
    <w:rsid w:val="00E14AB8"/>
    <w:rsid w:val="00E14BC0"/>
    <w:rsid w:val="00E15174"/>
    <w:rsid w:val="00E16089"/>
    <w:rsid w:val="00E16ABF"/>
    <w:rsid w:val="00E175B1"/>
    <w:rsid w:val="00E17D40"/>
    <w:rsid w:val="00E21A29"/>
    <w:rsid w:val="00E21B87"/>
    <w:rsid w:val="00E22845"/>
    <w:rsid w:val="00E238AB"/>
    <w:rsid w:val="00E23AFD"/>
    <w:rsid w:val="00E25392"/>
    <w:rsid w:val="00E25493"/>
    <w:rsid w:val="00E25AD0"/>
    <w:rsid w:val="00E26278"/>
    <w:rsid w:val="00E2634A"/>
    <w:rsid w:val="00E2707D"/>
    <w:rsid w:val="00E310DE"/>
    <w:rsid w:val="00E313E6"/>
    <w:rsid w:val="00E3278C"/>
    <w:rsid w:val="00E3363A"/>
    <w:rsid w:val="00E33D49"/>
    <w:rsid w:val="00E33DAA"/>
    <w:rsid w:val="00E36BEC"/>
    <w:rsid w:val="00E37164"/>
    <w:rsid w:val="00E4018B"/>
    <w:rsid w:val="00E408FC"/>
    <w:rsid w:val="00E4121B"/>
    <w:rsid w:val="00E430D2"/>
    <w:rsid w:val="00E43CEB"/>
    <w:rsid w:val="00E46952"/>
    <w:rsid w:val="00E47A5C"/>
    <w:rsid w:val="00E47C59"/>
    <w:rsid w:val="00E50B6C"/>
    <w:rsid w:val="00E50EC2"/>
    <w:rsid w:val="00E51738"/>
    <w:rsid w:val="00E5191B"/>
    <w:rsid w:val="00E537FD"/>
    <w:rsid w:val="00E5395A"/>
    <w:rsid w:val="00E53CBE"/>
    <w:rsid w:val="00E53EC2"/>
    <w:rsid w:val="00E5469C"/>
    <w:rsid w:val="00E5471B"/>
    <w:rsid w:val="00E56E78"/>
    <w:rsid w:val="00E57363"/>
    <w:rsid w:val="00E60615"/>
    <w:rsid w:val="00E62E95"/>
    <w:rsid w:val="00E62FFD"/>
    <w:rsid w:val="00E63E53"/>
    <w:rsid w:val="00E645C0"/>
    <w:rsid w:val="00E6486B"/>
    <w:rsid w:val="00E64878"/>
    <w:rsid w:val="00E64F2C"/>
    <w:rsid w:val="00E65540"/>
    <w:rsid w:val="00E65C2C"/>
    <w:rsid w:val="00E66BE4"/>
    <w:rsid w:val="00E66F0E"/>
    <w:rsid w:val="00E672BE"/>
    <w:rsid w:val="00E6731D"/>
    <w:rsid w:val="00E6732D"/>
    <w:rsid w:val="00E738D3"/>
    <w:rsid w:val="00E73D54"/>
    <w:rsid w:val="00E746E5"/>
    <w:rsid w:val="00E75F61"/>
    <w:rsid w:val="00E76D69"/>
    <w:rsid w:val="00E778C0"/>
    <w:rsid w:val="00E77C9E"/>
    <w:rsid w:val="00E80809"/>
    <w:rsid w:val="00E80CFD"/>
    <w:rsid w:val="00E80EA0"/>
    <w:rsid w:val="00E83CE0"/>
    <w:rsid w:val="00E842F2"/>
    <w:rsid w:val="00E87075"/>
    <w:rsid w:val="00E87C5C"/>
    <w:rsid w:val="00E90F1E"/>
    <w:rsid w:val="00E9259E"/>
    <w:rsid w:val="00E92BEB"/>
    <w:rsid w:val="00E9307F"/>
    <w:rsid w:val="00E93138"/>
    <w:rsid w:val="00E94BD7"/>
    <w:rsid w:val="00E95BD9"/>
    <w:rsid w:val="00E95CD4"/>
    <w:rsid w:val="00E95E90"/>
    <w:rsid w:val="00E9641A"/>
    <w:rsid w:val="00E966AD"/>
    <w:rsid w:val="00E9679F"/>
    <w:rsid w:val="00EA1032"/>
    <w:rsid w:val="00EA3176"/>
    <w:rsid w:val="00EA437C"/>
    <w:rsid w:val="00EA4E1F"/>
    <w:rsid w:val="00EA59A7"/>
    <w:rsid w:val="00EA624B"/>
    <w:rsid w:val="00EA7272"/>
    <w:rsid w:val="00EA75F4"/>
    <w:rsid w:val="00EB056E"/>
    <w:rsid w:val="00EB0D2D"/>
    <w:rsid w:val="00EB19D5"/>
    <w:rsid w:val="00EB21C8"/>
    <w:rsid w:val="00EB26FE"/>
    <w:rsid w:val="00EB273F"/>
    <w:rsid w:val="00EB2A39"/>
    <w:rsid w:val="00EB34AE"/>
    <w:rsid w:val="00EB4557"/>
    <w:rsid w:val="00EB69E9"/>
    <w:rsid w:val="00EC0325"/>
    <w:rsid w:val="00EC06D3"/>
    <w:rsid w:val="00EC1CEF"/>
    <w:rsid w:val="00EC2E67"/>
    <w:rsid w:val="00EC331F"/>
    <w:rsid w:val="00EC3865"/>
    <w:rsid w:val="00EC4529"/>
    <w:rsid w:val="00EC50DC"/>
    <w:rsid w:val="00EC5197"/>
    <w:rsid w:val="00EC6307"/>
    <w:rsid w:val="00EC67A4"/>
    <w:rsid w:val="00EC6C65"/>
    <w:rsid w:val="00EC71FB"/>
    <w:rsid w:val="00EC769B"/>
    <w:rsid w:val="00EC7BDF"/>
    <w:rsid w:val="00ED0C9F"/>
    <w:rsid w:val="00ED171D"/>
    <w:rsid w:val="00ED19CF"/>
    <w:rsid w:val="00ED2C64"/>
    <w:rsid w:val="00ED41F1"/>
    <w:rsid w:val="00ED5266"/>
    <w:rsid w:val="00ED5D9E"/>
    <w:rsid w:val="00ED7543"/>
    <w:rsid w:val="00EE0600"/>
    <w:rsid w:val="00EE0F8F"/>
    <w:rsid w:val="00EE1300"/>
    <w:rsid w:val="00EE1CBD"/>
    <w:rsid w:val="00EE2080"/>
    <w:rsid w:val="00EE370E"/>
    <w:rsid w:val="00EE3B10"/>
    <w:rsid w:val="00EE3F44"/>
    <w:rsid w:val="00EE4DA3"/>
    <w:rsid w:val="00EE5296"/>
    <w:rsid w:val="00EE5AC5"/>
    <w:rsid w:val="00EF0B06"/>
    <w:rsid w:val="00EF17FF"/>
    <w:rsid w:val="00EF2379"/>
    <w:rsid w:val="00EF35B2"/>
    <w:rsid w:val="00EF36E5"/>
    <w:rsid w:val="00EF42B0"/>
    <w:rsid w:val="00EF5612"/>
    <w:rsid w:val="00EF5A72"/>
    <w:rsid w:val="00EF608D"/>
    <w:rsid w:val="00EF6BCB"/>
    <w:rsid w:val="00EF6F81"/>
    <w:rsid w:val="00EF7DC4"/>
    <w:rsid w:val="00EF7F33"/>
    <w:rsid w:val="00F0085A"/>
    <w:rsid w:val="00F0331F"/>
    <w:rsid w:val="00F034C3"/>
    <w:rsid w:val="00F048BB"/>
    <w:rsid w:val="00F05B79"/>
    <w:rsid w:val="00F06379"/>
    <w:rsid w:val="00F07499"/>
    <w:rsid w:val="00F07DD8"/>
    <w:rsid w:val="00F120C6"/>
    <w:rsid w:val="00F14156"/>
    <w:rsid w:val="00F142D5"/>
    <w:rsid w:val="00F1452D"/>
    <w:rsid w:val="00F146E2"/>
    <w:rsid w:val="00F157ED"/>
    <w:rsid w:val="00F16E87"/>
    <w:rsid w:val="00F1751E"/>
    <w:rsid w:val="00F1754A"/>
    <w:rsid w:val="00F17837"/>
    <w:rsid w:val="00F17A73"/>
    <w:rsid w:val="00F20F36"/>
    <w:rsid w:val="00F2204C"/>
    <w:rsid w:val="00F22AD2"/>
    <w:rsid w:val="00F2392D"/>
    <w:rsid w:val="00F24188"/>
    <w:rsid w:val="00F2505C"/>
    <w:rsid w:val="00F25F74"/>
    <w:rsid w:val="00F267EF"/>
    <w:rsid w:val="00F27DB2"/>
    <w:rsid w:val="00F30E98"/>
    <w:rsid w:val="00F32D7E"/>
    <w:rsid w:val="00F3356A"/>
    <w:rsid w:val="00F33E9F"/>
    <w:rsid w:val="00F34C9C"/>
    <w:rsid w:val="00F35FA9"/>
    <w:rsid w:val="00F36017"/>
    <w:rsid w:val="00F3712C"/>
    <w:rsid w:val="00F374C8"/>
    <w:rsid w:val="00F378C5"/>
    <w:rsid w:val="00F400D4"/>
    <w:rsid w:val="00F40679"/>
    <w:rsid w:val="00F40BB7"/>
    <w:rsid w:val="00F40CEC"/>
    <w:rsid w:val="00F4119D"/>
    <w:rsid w:val="00F41FD8"/>
    <w:rsid w:val="00F4308C"/>
    <w:rsid w:val="00F43E06"/>
    <w:rsid w:val="00F43E5C"/>
    <w:rsid w:val="00F4421E"/>
    <w:rsid w:val="00F4594A"/>
    <w:rsid w:val="00F45E2C"/>
    <w:rsid w:val="00F4634C"/>
    <w:rsid w:val="00F47619"/>
    <w:rsid w:val="00F47BCA"/>
    <w:rsid w:val="00F500FE"/>
    <w:rsid w:val="00F54983"/>
    <w:rsid w:val="00F564EC"/>
    <w:rsid w:val="00F570AB"/>
    <w:rsid w:val="00F57399"/>
    <w:rsid w:val="00F5779B"/>
    <w:rsid w:val="00F607A5"/>
    <w:rsid w:val="00F6166C"/>
    <w:rsid w:val="00F61AFC"/>
    <w:rsid w:val="00F62592"/>
    <w:rsid w:val="00F62637"/>
    <w:rsid w:val="00F63FA9"/>
    <w:rsid w:val="00F6446E"/>
    <w:rsid w:val="00F64623"/>
    <w:rsid w:val="00F6513E"/>
    <w:rsid w:val="00F71785"/>
    <w:rsid w:val="00F71A88"/>
    <w:rsid w:val="00F724A7"/>
    <w:rsid w:val="00F72B0B"/>
    <w:rsid w:val="00F7443E"/>
    <w:rsid w:val="00F74A11"/>
    <w:rsid w:val="00F7519E"/>
    <w:rsid w:val="00F75C2D"/>
    <w:rsid w:val="00F767B1"/>
    <w:rsid w:val="00F777D2"/>
    <w:rsid w:val="00F80AF8"/>
    <w:rsid w:val="00F8117F"/>
    <w:rsid w:val="00F81977"/>
    <w:rsid w:val="00F82C53"/>
    <w:rsid w:val="00F83DCC"/>
    <w:rsid w:val="00F8402F"/>
    <w:rsid w:val="00F841A4"/>
    <w:rsid w:val="00F84B28"/>
    <w:rsid w:val="00F85B76"/>
    <w:rsid w:val="00F85BB7"/>
    <w:rsid w:val="00F8611A"/>
    <w:rsid w:val="00F86288"/>
    <w:rsid w:val="00F86ECF"/>
    <w:rsid w:val="00F902E7"/>
    <w:rsid w:val="00F924DB"/>
    <w:rsid w:val="00F92788"/>
    <w:rsid w:val="00F94632"/>
    <w:rsid w:val="00F97C22"/>
    <w:rsid w:val="00FA2A8F"/>
    <w:rsid w:val="00FA2DE9"/>
    <w:rsid w:val="00FA31EF"/>
    <w:rsid w:val="00FA4456"/>
    <w:rsid w:val="00FA4FD2"/>
    <w:rsid w:val="00FA6AB9"/>
    <w:rsid w:val="00FA6D9C"/>
    <w:rsid w:val="00FA7C79"/>
    <w:rsid w:val="00FB0495"/>
    <w:rsid w:val="00FB1BD6"/>
    <w:rsid w:val="00FB2545"/>
    <w:rsid w:val="00FB4949"/>
    <w:rsid w:val="00FB540C"/>
    <w:rsid w:val="00FB5E1C"/>
    <w:rsid w:val="00FB6089"/>
    <w:rsid w:val="00FB66B1"/>
    <w:rsid w:val="00FB75FD"/>
    <w:rsid w:val="00FB779B"/>
    <w:rsid w:val="00FB7B2F"/>
    <w:rsid w:val="00FC161E"/>
    <w:rsid w:val="00FC16F7"/>
    <w:rsid w:val="00FC3BB3"/>
    <w:rsid w:val="00FC3C77"/>
    <w:rsid w:val="00FC48F8"/>
    <w:rsid w:val="00FC4D35"/>
    <w:rsid w:val="00FC53D5"/>
    <w:rsid w:val="00FC70B2"/>
    <w:rsid w:val="00FC79CE"/>
    <w:rsid w:val="00FC7AC9"/>
    <w:rsid w:val="00FC7B9A"/>
    <w:rsid w:val="00FC7C61"/>
    <w:rsid w:val="00FC7C97"/>
    <w:rsid w:val="00FC7F5B"/>
    <w:rsid w:val="00FD0088"/>
    <w:rsid w:val="00FD1096"/>
    <w:rsid w:val="00FD1724"/>
    <w:rsid w:val="00FD1A9D"/>
    <w:rsid w:val="00FD30C9"/>
    <w:rsid w:val="00FD4F0E"/>
    <w:rsid w:val="00FD51AC"/>
    <w:rsid w:val="00FD56D1"/>
    <w:rsid w:val="00FD5E6A"/>
    <w:rsid w:val="00FD724B"/>
    <w:rsid w:val="00FD7C23"/>
    <w:rsid w:val="00FD7F7D"/>
    <w:rsid w:val="00FE0A23"/>
    <w:rsid w:val="00FE2ED1"/>
    <w:rsid w:val="00FE2F77"/>
    <w:rsid w:val="00FE3889"/>
    <w:rsid w:val="00FE6CD8"/>
    <w:rsid w:val="00FE6E7F"/>
    <w:rsid w:val="00FE795D"/>
    <w:rsid w:val="00FE7C4E"/>
    <w:rsid w:val="00FF00FD"/>
    <w:rsid w:val="00FF16FF"/>
    <w:rsid w:val="00FF21DB"/>
    <w:rsid w:val="00FF2466"/>
    <w:rsid w:val="00FF3423"/>
    <w:rsid w:val="00FF3FA0"/>
    <w:rsid w:val="00FF460E"/>
    <w:rsid w:val="00FF55A8"/>
    <w:rsid w:val="00FF598A"/>
    <w:rsid w:val="00FF6242"/>
    <w:rsid w:val="00FF71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92F1FC"/>
  <w15:docId w15:val="{A52AE17D-B09B-4F82-AFFA-88C3FD7F8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46C0"/>
    <w:pPr>
      <w:widowControl w:val="0"/>
      <w:overflowPunct w:val="0"/>
      <w:autoSpaceDE w:val="0"/>
      <w:autoSpaceDN w:val="0"/>
      <w:adjustRightInd w:val="0"/>
      <w:textAlignment w:val="baseline"/>
    </w:pPr>
  </w:style>
  <w:style w:type="paragraph" w:styleId="1">
    <w:name w:val="heading 1"/>
    <w:basedOn w:val="a"/>
    <w:next w:val="a"/>
    <w:link w:val="10"/>
    <w:qFormat/>
    <w:rsid w:val="002B6B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3D2048"/>
    <w:pPr>
      <w:keepNext/>
      <w:widowControl/>
      <w:overflowPunct/>
      <w:autoSpaceDE/>
      <w:autoSpaceDN/>
      <w:adjustRightInd/>
      <w:spacing w:before="240" w:after="60"/>
      <w:textAlignment w:val="auto"/>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0946C0"/>
    <w:pPr>
      <w:widowControl/>
      <w:overflowPunct/>
      <w:autoSpaceDE/>
      <w:autoSpaceDN/>
      <w:adjustRightInd/>
      <w:ind w:firstLine="900"/>
      <w:jc w:val="both"/>
      <w:textAlignment w:val="auto"/>
    </w:pPr>
    <w:rPr>
      <w:sz w:val="28"/>
      <w:szCs w:val="24"/>
    </w:rPr>
  </w:style>
  <w:style w:type="paragraph" w:styleId="a4">
    <w:name w:val="Balloon Text"/>
    <w:basedOn w:val="a"/>
    <w:semiHidden/>
    <w:rsid w:val="00CC7C5D"/>
    <w:rPr>
      <w:rFonts w:ascii="Tahoma" w:hAnsi="Tahoma" w:cs="Tahoma"/>
      <w:sz w:val="16"/>
      <w:szCs w:val="16"/>
    </w:rPr>
  </w:style>
  <w:style w:type="paragraph" w:styleId="a5">
    <w:name w:val="Title"/>
    <w:basedOn w:val="a"/>
    <w:link w:val="a6"/>
    <w:qFormat/>
    <w:rsid w:val="00441F1F"/>
    <w:pPr>
      <w:widowControl/>
      <w:overflowPunct/>
      <w:autoSpaceDE/>
      <w:autoSpaceDN/>
      <w:adjustRightInd/>
      <w:spacing w:line="360" w:lineRule="auto"/>
      <w:ind w:firstLine="900"/>
      <w:jc w:val="center"/>
      <w:textAlignment w:val="auto"/>
    </w:pPr>
    <w:rPr>
      <w:sz w:val="28"/>
      <w:szCs w:val="24"/>
    </w:rPr>
  </w:style>
  <w:style w:type="paragraph" w:styleId="a7">
    <w:name w:val="footer"/>
    <w:basedOn w:val="a"/>
    <w:link w:val="a8"/>
    <w:uiPriority w:val="99"/>
    <w:rsid w:val="00A56E72"/>
    <w:pPr>
      <w:tabs>
        <w:tab w:val="center" w:pos="4677"/>
        <w:tab w:val="right" w:pos="9355"/>
      </w:tabs>
    </w:pPr>
  </w:style>
  <w:style w:type="character" w:styleId="a9">
    <w:name w:val="page number"/>
    <w:basedOn w:val="a0"/>
    <w:rsid w:val="00A56E72"/>
  </w:style>
  <w:style w:type="paragraph" w:customStyle="1" w:styleId="11">
    <w:name w:val="Знак Знак1 Знак"/>
    <w:basedOn w:val="a"/>
    <w:rsid w:val="00B94050"/>
    <w:pPr>
      <w:widowControl/>
      <w:overflowPunct/>
      <w:autoSpaceDE/>
      <w:autoSpaceDN/>
      <w:adjustRightInd/>
      <w:spacing w:after="160" w:line="240" w:lineRule="exact"/>
      <w:textAlignment w:val="auto"/>
    </w:pPr>
    <w:rPr>
      <w:rFonts w:ascii="Verdana" w:hAnsi="Verdana"/>
      <w:sz w:val="24"/>
      <w:szCs w:val="24"/>
      <w:lang w:val="en-US" w:eastAsia="en-US"/>
    </w:rPr>
  </w:style>
  <w:style w:type="paragraph" w:styleId="aa">
    <w:name w:val="Normal (Web)"/>
    <w:aliases w:val="Знак,Обычный (Web),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Body Text Indent 21"/>
    <w:basedOn w:val="a"/>
    <w:link w:val="21"/>
    <w:qFormat/>
    <w:rsid w:val="0074640C"/>
    <w:pPr>
      <w:widowControl/>
      <w:overflowPunct/>
      <w:autoSpaceDE/>
      <w:autoSpaceDN/>
      <w:adjustRightInd/>
      <w:spacing w:before="100" w:beforeAutospacing="1" w:after="100" w:afterAutospacing="1"/>
      <w:textAlignment w:val="auto"/>
    </w:pPr>
    <w:rPr>
      <w:sz w:val="24"/>
      <w:szCs w:val="24"/>
    </w:rPr>
  </w:style>
  <w:style w:type="character" w:styleId="ab">
    <w:name w:val="Emphasis"/>
    <w:qFormat/>
    <w:rsid w:val="0074640C"/>
    <w:rPr>
      <w:i/>
      <w:iCs/>
    </w:rPr>
  </w:style>
  <w:style w:type="paragraph" w:styleId="3">
    <w:name w:val="Body Text Indent 3"/>
    <w:basedOn w:val="a"/>
    <w:rsid w:val="00ED171D"/>
    <w:pPr>
      <w:spacing w:after="120"/>
      <w:ind w:left="283"/>
    </w:pPr>
    <w:rPr>
      <w:sz w:val="16"/>
      <w:szCs w:val="16"/>
    </w:rPr>
  </w:style>
  <w:style w:type="paragraph" w:customStyle="1" w:styleId="bodytext">
    <w:name w:val="bodytext"/>
    <w:basedOn w:val="a"/>
    <w:rsid w:val="00A56F29"/>
    <w:pPr>
      <w:widowControl/>
      <w:overflowPunct/>
      <w:autoSpaceDE/>
      <w:autoSpaceDN/>
      <w:adjustRightInd/>
      <w:jc w:val="both"/>
      <w:textAlignment w:val="auto"/>
    </w:pPr>
    <w:rPr>
      <w:color w:val="555555"/>
      <w:sz w:val="17"/>
      <w:szCs w:val="17"/>
    </w:rPr>
  </w:style>
  <w:style w:type="paragraph" w:customStyle="1" w:styleId="ConsNormal">
    <w:name w:val="ConsNormal"/>
    <w:rsid w:val="00696201"/>
    <w:pPr>
      <w:widowControl w:val="0"/>
      <w:autoSpaceDE w:val="0"/>
      <w:autoSpaceDN w:val="0"/>
      <w:adjustRightInd w:val="0"/>
      <w:ind w:firstLine="720"/>
    </w:pPr>
    <w:rPr>
      <w:rFonts w:ascii="Arial" w:hAnsi="Arial" w:cs="Arial"/>
    </w:rPr>
  </w:style>
  <w:style w:type="paragraph" w:styleId="ac">
    <w:name w:val="Body Text"/>
    <w:basedOn w:val="a"/>
    <w:rsid w:val="00B21777"/>
    <w:pPr>
      <w:spacing w:after="120"/>
    </w:pPr>
  </w:style>
  <w:style w:type="table" w:styleId="ad">
    <w:name w:val="Table Grid"/>
    <w:basedOn w:val="a1"/>
    <w:uiPriority w:val="59"/>
    <w:rsid w:val="002638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0">
    <w:name w:val="ab"/>
    <w:basedOn w:val="a"/>
    <w:rsid w:val="00735B86"/>
    <w:pPr>
      <w:widowControl/>
      <w:overflowPunct/>
      <w:autoSpaceDE/>
      <w:autoSpaceDN/>
      <w:adjustRightInd/>
      <w:spacing w:before="67"/>
      <w:ind w:firstLine="267"/>
      <w:textAlignment w:val="auto"/>
    </w:pPr>
    <w:rPr>
      <w:sz w:val="24"/>
      <w:szCs w:val="24"/>
    </w:rPr>
  </w:style>
  <w:style w:type="paragraph" w:customStyle="1" w:styleId="ConsPlusNormal">
    <w:name w:val="ConsPlusNormal"/>
    <w:rsid w:val="004A4179"/>
    <w:pPr>
      <w:widowControl w:val="0"/>
      <w:autoSpaceDE w:val="0"/>
      <w:autoSpaceDN w:val="0"/>
      <w:adjustRightInd w:val="0"/>
      <w:ind w:firstLine="720"/>
    </w:pPr>
    <w:rPr>
      <w:rFonts w:ascii="Arial" w:hAnsi="Arial" w:cs="Arial"/>
    </w:rPr>
  </w:style>
  <w:style w:type="paragraph" w:customStyle="1" w:styleId="ConsPlusNonformat">
    <w:name w:val="ConsPlusNonformat"/>
    <w:rsid w:val="004A4179"/>
    <w:pPr>
      <w:widowControl w:val="0"/>
      <w:autoSpaceDE w:val="0"/>
      <w:autoSpaceDN w:val="0"/>
      <w:adjustRightInd w:val="0"/>
    </w:pPr>
    <w:rPr>
      <w:rFonts w:ascii="Courier New" w:hAnsi="Courier New" w:cs="Courier New"/>
    </w:rPr>
  </w:style>
  <w:style w:type="paragraph" w:styleId="ae">
    <w:name w:val="header"/>
    <w:basedOn w:val="a"/>
    <w:rsid w:val="00A52D65"/>
    <w:pPr>
      <w:tabs>
        <w:tab w:val="center" w:pos="4677"/>
        <w:tab w:val="right" w:pos="9355"/>
      </w:tabs>
    </w:pPr>
  </w:style>
  <w:style w:type="character" w:customStyle="1" w:styleId="FontStyle11">
    <w:name w:val="Font Style11"/>
    <w:rsid w:val="003877D6"/>
    <w:rPr>
      <w:rFonts w:ascii="Times New Roman" w:hAnsi="Times New Roman" w:cs="Times New Roman"/>
      <w:b/>
      <w:bCs/>
      <w:sz w:val="24"/>
      <w:szCs w:val="24"/>
    </w:rPr>
  </w:style>
  <w:style w:type="paragraph" w:customStyle="1" w:styleId="Style2">
    <w:name w:val="Style2"/>
    <w:basedOn w:val="a"/>
    <w:rsid w:val="003877D6"/>
    <w:pPr>
      <w:overflowPunct/>
      <w:spacing w:line="302" w:lineRule="exact"/>
      <w:ind w:firstLine="706"/>
      <w:jc w:val="both"/>
      <w:textAlignment w:val="auto"/>
    </w:pPr>
    <w:rPr>
      <w:sz w:val="24"/>
      <w:szCs w:val="24"/>
    </w:rPr>
  </w:style>
  <w:style w:type="paragraph" w:styleId="af">
    <w:name w:val="No Spacing"/>
    <w:qFormat/>
    <w:rsid w:val="00723B68"/>
    <w:rPr>
      <w:rFonts w:ascii="Calibri" w:eastAsia="Calibri" w:hAnsi="Calibri"/>
      <w:sz w:val="22"/>
      <w:szCs w:val="22"/>
      <w:lang w:eastAsia="en-US"/>
    </w:rPr>
  </w:style>
  <w:style w:type="paragraph" w:styleId="af0">
    <w:name w:val="List Paragraph"/>
    <w:basedOn w:val="a"/>
    <w:uiPriority w:val="34"/>
    <w:qFormat/>
    <w:rsid w:val="00723B68"/>
    <w:pPr>
      <w:widowControl/>
      <w:overflowPunct/>
      <w:autoSpaceDE/>
      <w:autoSpaceDN/>
      <w:adjustRightInd/>
      <w:spacing w:after="200" w:line="276" w:lineRule="auto"/>
      <w:ind w:left="720"/>
      <w:contextualSpacing/>
      <w:textAlignment w:val="auto"/>
    </w:pPr>
    <w:rPr>
      <w:rFonts w:ascii="Calibri" w:hAnsi="Calibri"/>
      <w:sz w:val="22"/>
      <w:szCs w:val="22"/>
    </w:rPr>
  </w:style>
  <w:style w:type="character" w:customStyle="1" w:styleId="20">
    <w:name w:val="Заголовок 2 Знак"/>
    <w:link w:val="2"/>
    <w:locked/>
    <w:rsid w:val="003D2048"/>
    <w:rPr>
      <w:rFonts w:ascii="Arial" w:hAnsi="Arial" w:cs="Arial"/>
      <w:b/>
      <w:bCs/>
      <w:i/>
      <w:iCs/>
      <w:sz w:val="28"/>
      <w:szCs w:val="28"/>
      <w:lang w:val="ru-RU" w:eastAsia="ru-RU" w:bidi="ar-SA"/>
    </w:rPr>
  </w:style>
  <w:style w:type="paragraph" w:customStyle="1" w:styleId="12">
    <w:name w:val="Обычный (веб)1"/>
    <w:rsid w:val="003D2048"/>
    <w:pPr>
      <w:widowControl w:val="0"/>
      <w:suppressAutoHyphens/>
      <w:spacing w:before="100" w:after="119" w:line="100" w:lineRule="atLeast"/>
    </w:pPr>
    <w:rPr>
      <w:kern w:val="1"/>
      <w:sz w:val="24"/>
      <w:szCs w:val="24"/>
      <w:lang w:eastAsia="ar-SA"/>
    </w:rPr>
  </w:style>
  <w:style w:type="paragraph" w:customStyle="1" w:styleId="Char">
    <w:name w:val="Char Знак Знак"/>
    <w:basedOn w:val="a"/>
    <w:rsid w:val="00054D28"/>
    <w:pPr>
      <w:overflowPunct/>
      <w:autoSpaceDE/>
      <w:autoSpaceDN/>
      <w:spacing w:after="160" w:line="240" w:lineRule="exact"/>
      <w:jc w:val="right"/>
      <w:textAlignment w:val="auto"/>
    </w:pPr>
    <w:rPr>
      <w:lang w:val="en-GB" w:eastAsia="en-US"/>
    </w:rPr>
  </w:style>
  <w:style w:type="character" w:customStyle="1" w:styleId="a6">
    <w:name w:val="Заголовок Знак"/>
    <w:link w:val="a5"/>
    <w:rsid w:val="003168C8"/>
    <w:rPr>
      <w:sz w:val="28"/>
      <w:szCs w:val="24"/>
    </w:rPr>
  </w:style>
  <w:style w:type="character" w:customStyle="1" w:styleId="apple-style-span">
    <w:name w:val="apple-style-span"/>
    <w:basedOn w:val="a0"/>
    <w:rsid w:val="000C4EE0"/>
  </w:style>
  <w:style w:type="character" w:customStyle="1" w:styleId="10">
    <w:name w:val="Заголовок 1 Знак"/>
    <w:basedOn w:val="a0"/>
    <w:link w:val="1"/>
    <w:rsid w:val="002B6B1A"/>
    <w:rPr>
      <w:rFonts w:asciiTheme="majorHAnsi" w:eastAsiaTheme="majorEastAsia" w:hAnsiTheme="majorHAnsi" w:cstheme="majorBidi"/>
      <w:color w:val="365F91" w:themeColor="accent1" w:themeShade="BF"/>
      <w:sz w:val="32"/>
      <w:szCs w:val="32"/>
    </w:rPr>
  </w:style>
  <w:style w:type="character" w:styleId="af1">
    <w:name w:val="Hyperlink"/>
    <w:basedOn w:val="a0"/>
    <w:uiPriority w:val="99"/>
    <w:semiHidden/>
    <w:unhideWhenUsed/>
    <w:rsid w:val="002B6B1A"/>
    <w:rPr>
      <w:color w:val="0000FF"/>
      <w:u w:val="single"/>
    </w:rPr>
  </w:style>
  <w:style w:type="character" w:customStyle="1" w:styleId="meta-date">
    <w:name w:val="meta-date"/>
    <w:basedOn w:val="a0"/>
    <w:rsid w:val="002B6B1A"/>
  </w:style>
  <w:style w:type="character" w:customStyle="1" w:styleId="meta-author">
    <w:name w:val="meta-author"/>
    <w:basedOn w:val="a0"/>
    <w:rsid w:val="002B6B1A"/>
  </w:style>
  <w:style w:type="character" w:styleId="af2">
    <w:name w:val="Strong"/>
    <w:basedOn w:val="a0"/>
    <w:uiPriority w:val="22"/>
    <w:qFormat/>
    <w:rsid w:val="002B6B1A"/>
    <w:rPr>
      <w:b/>
      <w:bCs/>
    </w:rPr>
  </w:style>
  <w:style w:type="character" w:customStyle="1" w:styleId="articleinfo-date-modified">
    <w:name w:val="article__info-date-modified"/>
    <w:basedOn w:val="a0"/>
    <w:rsid w:val="009358E6"/>
  </w:style>
  <w:style w:type="character" w:customStyle="1" w:styleId="statisticitem">
    <w:name w:val="statistic__item"/>
    <w:basedOn w:val="a0"/>
    <w:rsid w:val="009358E6"/>
  </w:style>
  <w:style w:type="character" w:customStyle="1" w:styleId="articleaggr-txt">
    <w:name w:val="article__aggr-txt"/>
    <w:basedOn w:val="a0"/>
    <w:rsid w:val="009358E6"/>
  </w:style>
  <w:style w:type="character" w:customStyle="1" w:styleId="elem-infodate">
    <w:name w:val="elem-info__date"/>
    <w:basedOn w:val="a0"/>
    <w:rsid w:val="009358E6"/>
  </w:style>
  <w:style w:type="character" w:customStyle="1" w:styleId="articlearticle-title">
    <w:name w:val="article__article-title"/>
    <w:basedOn w:val="a0"/>
    <w:rsid w:val="009358E6"/>
  </w:style>
  <w:style w:type="character" w:customStyle="1" w:styleId="21">
    <w:name w:val="Обычный (веб) Знак2"/>
    <w:aliases w:val="Знак Знак,Обычный (Web) Знак,Обычный (веб) Знак Знак1,Обычный (веб) Знак1 Знак,Обычный (веб) Знак Знак Знак,Обычный (веб) Знак2 Знак Знак,Обычный (веб) Знак Знак1 Знак Знак,Обычный (веб) Знак1 Знак Знак1 Знак,Body Text Indent 21 Знак"/>
    <w:link w:val="aa"/>
    <w:locked/>
    <w:rsid w:val="00DC3968"/>
    <w:rPr>
      <w:sz w:val="24"/>
      <w:szCs w:val="24"/>
    </w:rPr>
  </w:style>
  <w:style w:type="character" w:customStyle="1" w:styleId="a8">
    <w:name w:val="Нижний колонтитул Знак"/>
    <w:basedOn w:val="a0"/>
    <w:link w:val="a7"/>
    <w:uiPriority w:val="99"/>
    <w:rsid w:val="00EA43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25692">
      <w:bodyDiv w:val="1"/>
      <w:marLeft w:val="0"/>
      <w:marRight w:val="0"/>
      <w:marTop w:val="0"/>
      <w:marBottom w:val="0"/>
      <w:divBdr>
        <w:top w:val="none" w:sz="0" w:space="0" w:color="auto"/>
        <w:left w:val="none" w:sz="0" w:space="0" w:color="auto"/>
        <w:bottom w:val="none" w:sz="0" w:space="0" w:color="auto"/>
        <w:right w:val="none" w:sz="0" w:space="0" w:color="auto"/>
      </w:divBdr>
    </w:div>
    <w:div w:id="359936513">
      <w:bodyDiv w:val="1"/>
      <w:marLeft w:val="0"/>
      <w:marRight w:val="0"/>
      <w:marTop w:val="0"/>
      <w:marBottom w:val="0"/>
      <w:divBdr>
        <w:top w:val="none" w:sz="0" w:space="0" w:color="auto"/>
        <w:left w:val="none" w:sz="0" w:space="0" w:color="auto"/>
        <w:bottom w:val="none" w:sz="0" w:space="0" w:color="auto"/>
        <w:right w:val="none" w:sz="0" w:space="0" w:color="auto"/>
      </w:divBdr>
    </w:div>
    <w:div w:id="365722042">
      <w:bodyDiv w:val="1"/>
      <w:marLeft w:val="0"/>
      <w:marRight w:val="0"/>
      <w:marTop w:val="0"/>
      <w:marBottom w:val="0"/>
      <w:divBdr>
        <w:top w:val="none" w:sz="0" w:space="0" w:color="auto"/>
        <w:left w:val="none" w:sz="0" w:space="0" w:color="auto"/>
        <w:bottom w:val="none" w:sz="0" w:space="0" w:color="auto"/>
        <w:right w:val="none" w:sz="0" w:space="0" w:color="auto"/>
      </w:divBdr>
      <w:divsChild>
        <w:div w:id="1856649989">
          <w:marLeft w:val="0"/>
          <w:marRight w:val="0"/>
          <w:marTop w:val="0"/>
          <w:marBottom w:val="150"/>
          <w:divBdr>
            <w:top w:val="none" w:sz="0" w:space="0" w:color="auto"/>
            <w:left w:val="none" w:sz="0" w:space="0" w:color="auto"/>
            <w:bottom w:val="none" w:sz="0" w:space="0" w:color="auto"/>
            <w:right w:val="none" w:sz="0" w:space="0" w:color="auto"/>
          </w:divBdr>
          <w:divsChild>
            <w:div w:id="711273796">
              <w:marLeft w:val="0"/>
              <w:marRight w:val="0"/>
              <w:marTop w:val="0"/>
              <w:marBottom w:val="0"/>
              <w:divBdr>
                <w:top w:val="none" w:sz="0" w:space="0" w:color="auto"/>
                <w:left w:val="none" w:sz="0" w:space="0" w:color="auto"/>
                <w:bottom w:val="none" w:sz="0" w:space="0" w:color="auto"/>
                <w:right w:val="none" w:sz="0" w:space="0" w:color="auto"/>
              </w:divBdr>
              <w:divsChild>
                <w:div w:id="164175879">
                  <w:marLeft w:val="0"/>
                  <w:marRight w:val="150"/>
                  <w:marTop w:val="0"/>
                  <w:marBottom w:val="0"/>
                  <w:divBdr>
                    <w:top w:val="none" w:sz="0" w:space="0" w:color="auto"/>
                    <w:left w:val="none" w:sz="0" w:space="0" w:color="auto"/>
                    <w:bottom w:val="none" w:sz="0" w:space="0" w:color="auto"/>
                    <w:right w:val="none" w:sz="0" w:space="0" w:color="auto"/>
                  </w:divBdr>
                </w:div>
                <w:div w:id="1186165092">
                  <w:marLeft w:val="0"/>
                  <w:marRight w:val="150"/>
                  <w:marTop w:val="0"/>
                  <w:marBottom w:val="0"/>
                  <w:divBdr>
                    <w:top w:val="none" w:sz="0" w:space="0" w:color="auto"/>
                    <w:left w:val="none" w:sz="0" w:space="0" w:color="auto"/>
                    <w:bottom w:val="none" w:sz="0" w:space="0" w:color="auto"/>
                    <w:right w:val="none" w:sz="0" w:space="0" w:color="auto"/>
                  </w:divBdr>
                </w:div>
              </w:divsChild>
            </w:div>
            <w:div w:id="315643689">
              <w:marLeft w:val="0"/>
              <w:marRight w:val="0"/>
              <w:marTop w:val="0"/>
              <w:marBottom w:val="0"/>
              <w:divBdr>
                <w:top w:val="none" w:sz="0" w:space="0" w:color="auto"/>
                <w:left w:val="none" w:sz="0" w:space="0" w:color="auto"/>
                <w:bottom w:val="none" w:sz="0" w:space="0" w:color="auto"/>
                <w:right w:val="none" w:sz="0" w:space="0" w:color="auto"/>
              </w:divBdr>
            </w:div>
            <w:div w:id="2032295212">
              <w:marLeft w:val="0"/>
              <w:marRight w:val="0"/>
              <w:marTop w:val="0"/>
              <w:marBottom w:val="0"/>
              <w:divBdr>
                <w:top w:val="none" w:sz="0" w:space="0" w:color="auto"/>
                <w:left w:val="none" w:sz="0" w:space="0" w:color="auto"/>
                <w:bottom w:val="none" w:sz="0" w:space="0" w:color="auto"/>
                <w:right w:val="none" w:sz="0" w:space="0" w:color="auto"/>
              </w:divBdr>
              <w:divsChild>
                <w:div w:id="1033922470">
                  <w:marLeft w:val="0"/>
                  <w:marRight w:val="0"/>
                  <w:marTop w:val="0"/>
                  <w:marBottom w:val="0"/>
                  <w:divBdr>
                    <w:top w:val="none" w:sz="0" w:space="0" w:color="auto"/>
                    <w:left w:val="none" w:sz="0" w:space="0" w:color="auto"/>
                    <w:bottom w:val="none" w:sz="0" w:space="0" w:color="auto"/>
                    <w:right w:val="none" w:sz="0" w:space="0" w:color="auto"/>
                  </w:divBdr>
                  <w:divsChild>
                    <w:div w:id="203757585">
                      <w:marLeft w:val="0"/>
                      <w:marRight w:val="0"/>
                      <w:marTop w:val="0"/>
                      <w:marBottom w:val="0"/>
                      <w:divBdr>
                        <w:top w:val="none" w:sz="0" w:space="0" w:color="auto"/>
                        <w:left w:val="none" w:sz="0" w:space="0" w:color="auto"/>
                        <w:bottom w:val="none" w:sz="0" w:space="0" w:color="auto"/>
                        <w:right w:val="none" w:sz="0" w:space="0" w:color="auto"/>
                      </w:divBdr>
                      <w:divsChild>
                        <w:div w:id="1487013859">
                          <w:marLeft w:val="0"/>
                          <w:marRight w:val="0"/>
                          <w:marTop w:val="0"/>
                          <w:marBottom w:val="0"/>
                          <w:divBdr>
                            <w:top w:val="none" w:sz="0" w:space="0" w:color="auto"/>
                            <w:left w:val="none" w:sz="0" w:space="0" w:color="auto"/>
                            <w:bottom w:val="none" w:sz="0" w:space="0" w:color="auto"/>
                            <w:right w:val="none" w:sz="0" w:space="0" w:color="auto"/>
                          </w:divBdr>
                        </w:div>
                      </w:divsChild>
                    </w:div>
                    <w:div w:id="1520924187">
                      <w:marLeft w:val="0"/>
                      <w:marRight w:val="0"/>
                      <w:marTop w:val="0"/>
                      <w:marBottom w:val="0"/>
                      <w:divBdr>
                        <w:top w:val="none" w:sz="0" w:space="0" w:color="auto"/>
                        <w:left w:val="none" w:sz="0" w:space="0" w:color="auto"/>
                        <w:bottom w:val="none" w:sz="0" w:space="0" w:color="auto"/>
                        <w:right w:val="none" w:sz="0" w:space="0" w:color="auto"/>
                      </w:divBdr>
                    </w:div>
                    <w:div w:id="45556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950967">
              <w:marLeft w:val="0"/>
              <w:marRight w:val="0"/>
              <w:marTop w:val="300"/>
              <w:marBottom w:val="0"/>
              <w:divBdr>
                <w:top w:val="none" w:sz="0" w:space="0" w:color="auto"/>
                <w:left w:val="none" w:sz="0" w:space="0" w:color="auto"/>
                <w:bottom w:val="none" w:sz="0" w:space="0" w:color="auto"/>
                <w:right w:val="none" w:sz="0" w:space="0" w:color="auto"/>
              </w:divBdr>
            </w:div>
          </w:divsChild>
        </w:div>
        <w:div w:id="1941838110">
          <w:marLeft w:val="0"/>
          <w:marRight w:val="0"/>
          <w:marTop w:val="0"/>
          <w:marBottom w:val="0"/>
          <w:divBdr>
            <w:top w:val="none" w:sz="0" w:space="0" w:color="auto"/>
            <w:left w:val="none" w:sz="0" w:space="0" w:color="auto"/>
            <w:bottom w:val="none" w:sz="0" w:space="0" w:color="auto"/>
            <w:right w:val="none" w:sz="0" w:space="0" w:color="auto"/>
          </w:divBdr>
          <w:divsChild>
            <w:div w:id="644969115">
              <w:marLeft w:val="0"/>
              <w:marRight w:val="0"/>
              <w:marTop w:val="0"/>
              <w:marBottom w:val="0"/>
              <w:divBdr>
                <w:top w:val="none" w:sz="0" w:space="0" w:color="auto"/>
                <w:left w:val="none" w:sz="0" w:space="0" w:color="auto"/>
                <w:bottom w:val="none" w:sz="0" w:space="0" w:color="auto"/>
                <w:right w:val="none" w:sz="0" w:space="0" w:color="auto"/>
              </w:divBdr>
              <w:divsChild>
                <w:div w:id="915214068">
                  <w:marLeft w:val="0"/>
                  <w:marRight w:val="0"/>
                  <w:marTop w:val="0"/>
                  <w:marBottom w:val="0"/>
                  <w:divBdr>
                    <w:top w:val="none" w:sz="0" w:space="0" w:color="auto"/>
                    <w:left w:val="none" w:sz="0" w:space="0" w:color="auto"/>
                    <w:bottom w:val="none" w:sz="0" w:space="0" w:color="auto"/>
                    <w:right w:val="none" w:sz="0" w:space="0" w:color="auto"/>
                  </w:divBdr>
                </w:div>
              </w:divsChild>
            </w:div>
            <w:div w:id="1875536038">
              <w:marLeft w:val="0"/>
              <w:marRight w:val="0"/>
              <w:marTop w:val="225"/>
              <w:marBottom w:val="0"/>
              <w:divBdr>
                <w:top w:val="none" w:sz="0" w:space="0" w:color="auto"/>
                <w:left w:val="none" w:sz="0" w:space="0" w:color="auto"/>
                <w:bottom w:val="none" w:sz="0" w:space="0" w:color="auto"/>
                <w:right w:val="none" w:sz="0" w:space="0" w:color="auto"/>
              </w:divBdr>
              <w:divsChild>
                <w:div w:id="1522277127">
                  <w:marLeft w:val="0"/>
                  <w:marRight w:val="0"/>
                  <w:marTop w:val="0"/>
                  <w:marBottom w:val="0"/>
                  <w:divBdr>
                    <w:top w:val="none" w:sz="0" w:space="0" w:color="auto"/>
                    <w:left w:val="none" w:sz="0" w:space="0" w:color="auto"/>
                    <w:bottom w:val="none" w:sz="0" w:space="0" w:color="auto"/>
                    <w:right w:val="none" w:sz="0" w:space="0" w:color="auto"/>
                  </w:divBdr>
                </w:div>
              </w:divsChild>
            </w:div>
            <w:div w:id="1140077694">
              <w:marLeft w:val="0"/>
              <w:marRight w:val="0"/>
              <w:marTop w:val="375"/>
              <w:marBottom w:val="0"/>
              <w:divBdr>
                <w:top w:val="none" w:sz="0" w:space="0" w:color="auto"/>
                <w:left w:val="none" w:sz="0" w:space="0" w:color="auto"/>
                <w:bottom w:val="none" w:sz="0" w:space="0" w:color="auto"/>
                <w:right w:val="none" w:sz="0" w:space="0" w:color="auto"/>
              </w:divBdr>
              <w:divsChild>
                <w:div w:id="1321543748">
                  <w:marLeft w:val="0"/>
                  <w:marRight w:val="0"/>
                  <w:marTop w:val="0"/>
                  <w:marBottom w:val="0"/>
                  <w:divBdr>
                    <w:top w:val="none" w:sz="0" w:space="0" w:color="auto"/>
                    <w:left w:val="none" w:sz="0" w:space="0" w:color="auto"/>
                    <w:bottom w:val="none" w:sz="0" w:space="0" w:color="auto"/>
                    <w:right w:val="none" w:sz="0" w:space="0" w:color="auto"/>
                  </w:divBdr>
                  <w:divsChild>
                    <w:div w:id="1469472587">
                      <w:marLeft w:val="0"/>
                      <w:marRight w:val="0"/>
                      <w:marTop w:val="0"/>
                      <w:marBottom w:val="0"/>
                      <w:divBdr>
                        <w:top w:val="none" w:sz="0" w:space="0" w:color="auto"/>
                        <w:left w:val="none" w:sz="0" w:space="0" w:color="auto"/>
                        <w:bottom w:val="none" w:sz="0" w:space="0" w:color="auto"/>
                        <w:right w:val="none" w:sz="0" w:space="0" w:color="auto"/>
                      </w:divBdr>
                    </w:div>
                    <w:div w:id="142214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965713">
              <w:marLeft w:val="0"/>
              <w:marRight w:val="0"/>
              <w:marTop w:val="375"/>
              <w:marBottom w:val="0"/>
              <w:divBdr>
                <w:top w:val="none" w:sz="0" w:space="0" w:color="auto"/>
                <w:left w:val="none" w:sz="0" w:space="0" w:color="auto"/>
                <w:bottom w:val="none" w:sz="0" w:space="0" w:color="auto"/>
                <w:right w:val="none" w:sz="0" w:space="0" w:color="auto"/>
              </w:divBdr>
              <w:divsChild>
                <w:div w:id="131768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449870">
      <w:bodyDiv w:val="1"/>
      <w:marLeft w:val="0"/>
      <w:marRight w:val="0"/>
      <w:marTop w:val="0"/>
      <w:marBottom w:val="0"/>
      <w:divBdr>
        <w:top w:val="none" w:sz="0" w:space="0" w:color="auto"/>
        <w:left w:val="none" w:sz="0" w:space="0" w:color="auto"/>
        <w:bottom w:val="none" w:sz="0" w:space="0" w:color="auto"/>
        <w:right w:val="none" w:sz="0" w:space="0" w:color="auto"/>
      </w:divBdr>
    </w:div>
    <w:div w:id="557983451">
      <w:bodyDiv w:val="1"/>
      <w:marLeft w:val="0"/>
      <w:marRight w:val="0"/>
      <w:marTop w:val="0"/>
      <w:marBottom w:val="0"/>
      <w:divBdr>
        <w:top w:val="none" w:sz="0" w:space="0" w:color="auto"/>
        <w:left w:val="none" w:sz="0" w:space="0" w:color="auto"/>
        <w:bottom w:val="none" w:sz="0" w:space="0" w:color="auto"/>
        <w:right w:val="none" w:sz="0" w:space="0" w:color="auto"/>
      </w:divBdr>
      <w:divsChild>
        <w:div w:id="395587421">
          <w:marLeft w:val="0"/>
          <w:marRight w:val="0"/>
          <w:marTop w:val="0"/>
          <w:marBottom w:val="300"/>
          <w:divBdr>
            <w:top w:val="none" w:sz="0" w:space="0" w:color="auto"/>
            <w:left w:val="none" w:sz="0" w:space="0" w:color="auto"/>
            <w:bottom w:val="dotted" w:sz="6" w:space="4" w:color="DDDDDD"/>
            <w:right w:val="none" w:sz="0" w:space="0" w:color="auto"/>
          </w:divBdr>
        </w:div>
        <w:div w:id="270357604">
          <w:marLeft w:val="0"/>
          <w:marRight w:val="0"/>
          <w:marTop w:val="0"/>
          <w:marBottom w:val="0"/>
          <w:divBdr>
            <w:top w:val="none" w:sz="0" w:space="0" w:color="auto"/>
            <w:left w:val="none" w:sz="0" w:space="0" w:color="auto"/>
            <w:bottom w:val="none" w:sz="0" w:space="0" w:color="auto"/>
            <w:right w:val="none" w:sz="0" w:space="0" w:color="auto"/>
          </w:divBdr>
        </w:div>
      </w:divsChild>
    </w:div>
    <w:div w:id="654802165">
      <w:bodyDiv w:val="1"/>
      <w:marLeft w:val="0"/>
      <w:marRight w:val="0"/>
      <w:marTop w:val="0"/>
      <w:marBottom w:val="0"/>
      <w:divBdr>
        <w:top w:val="none" w:sz="0" w:space="0" w:color="auto"/>
        <w:left w:val="none" w:sz="0" w:space="0" w:color="auto"/>
        <w:bottom w:val="none" w:sz="0" w:space="0" w:color="auto"/>
        <w:right w:val="none" w:sz="0" w:space="0" w:color="auto"/>
      </w:divBdr>
      <w:divsChild>
        <w:div w:id="4400912">
          <w:marLeft w:val="547"/>
          <w:marRight w:val="0"/>
          <w:marTop w:val="0"/>
          <w:marBottom w:val="0"/>
          <w:divBdr>
            <w:top w:val="none" w:sz="0" w:space="0" w:color="auto"/>
            <w:left w:val="none" w:sz="0" w:space="0" w:color="auto"/>
            <w:bottom w:val="none" w:sz="0" w:space="0" w:color="auto"/>
            <w:right w:val="none" w:sz="0" w:space="0" w:color="auto"/>
          </w:divBdr>
        </w:div>
        <w:div w:id="1116023287">
          <w:marLeft w:val="547"/>
          <w:marRight w:val="0"/>
          <w:marTop w:val="0"/>
          <w:marBottom w:val="0"/>
          <w:divBdr>
            <w:top w:val="none" w:sz="0" w:space="0" w:color="auto"/>
            <w:left w:val="none" w:sz="0" w:space="0" w:color="auto"/>
            <w:bottom w:val="none" w:sz="0" w:space="0" w:color="auto"/>
            <w:right w:val="none" w:sz="0" w:space="0" w:color="auto"/>
          </w:divBdr>
        </w:div>
        <w:div w:id="1361666383">
          <w:marLeft w:val="547"/>
          <w:marRight w:val="0"/>
          <w:marTop w:val="0"/>
          <w:marBottom w:val="0"/>
          <w:divBdr>
            <w:top w:val="none" w:sz="0" w:space="0" w:color="auto"/>
            <w:left w:val="none" w:sz="0" w:space="0" w:color="auto"/>
            <w:bottom w:val="none" w:sz="0" w:space="0" w:color="auto"/>
            <w:right w:val="none" w:sz="0" w:space="0" w:color="auto"/>
          </w:divBdr>
        </w:div>
      </w:divsChild>
    </w:div>
    <w:div w:id="943459280">
      <w:bodyDiv w:val="1"/>
      <w:marLeft w:val="0"/>
      <w:marRight w:val="0"/>
      <w:marTop w:val="0"/>
      <w:marBottom w:val="0"/>
      <w:divBdr>
        <w:top w:val="none" w:sz="0" w:space="0" w:color="auto"/>
        <w:left w:val="none" w:sz="0" w:space="0" w:color="auto"/>
        <w:bottom w:val="none" w:sz="0" w:space="0" w:color="auto"/>
        <w:right w:val="none" w:sz="0" w:space="0" w:color="auto"/>
      </w:divBdr>
    </w:div>
    <w:div w:id="962537260">
      <w:bodyDiv w:val="1"/>
      <w:marLeft w:val="0"/>
      <w:marRight w:val="0"/>
      <w:marTop w:val="0"/>
      <w:marBottom w:val="0"/>
      <w:divBdr>
        <w:top w:val="none" w:sz="0" w:space="0" w:color="auto"/>
        <w:left w:val="none" w:sz="0" w:space="0" w:color="auto"/>
        <w:bottom w:val="none" w:sz="0" w:space="0" w:color="auto"/>
        <w:right w:val="none" w:sz="0" w:space="0" w:color="auto"/>
      </w:divBdr>
    </w:div>
    <w:div w:id="1031609363">
      <w:bodyDiv w:val="1"/>
      <w:marLeft w:val="0"/>
      <w:marRight w:val="0"/>
      <w:marTop w:val="0"/>
      <w:marBottom w:val="0"/>
      <w:divBdr>
        <w:top w:val="none" w:sz="0" w:space="0" w:color="auto"/>
        <w:left w:val="none" w:sz="0" w:space="0" w:color="auto"/>
        <w:bottom w:val="none" w:sz="0" w:space="0" w:color="auto"/>
        <w:right w:val="none" w:sz="0" w:space="0" w:color="auto"/>
      </w:divBdr>
      <w:divsChild>
        <w:div w:id="1629050012">
          <w:marLeft w:val="547"/>
          <w:marRight w:val="0"/>
          <w:marTop w:val="0"/>
          <w:marBottom w:val="0"/>
          <w:divBdr>
            <w:top w:val="none" w:sz="0" w:space="0" w:color="auto"/>
            <w:left w:val="none" w:sz="0" w:space="0" w:color="auto"/>
            <w:bottom w:val="none" w:sz="0" w:space="0" w:color="auto"/>
            <w:right w:val="none" w:sz="0" w:space="0" w:color="auto"/>
          </w:divBdr>
        </w:div>
        <w:div w:id="2016417985">
          <w:marLeft w:val="547"/>
          <w:marRight w:val="0"/>
          <w:marTop w:val="0"/>
          <w:marBottom w:val="0"/>
          <w:divBdr>
            <w:top w:val="none" w:sz="0" w:space="0" w:color="auto"/>
            <w:left w:val="none" w:sz="0" w:space="0" w:color="auto"/>
            <w:bottom w:val="none" w:sz="0" w:space="0" w:color="auto"/>
            <w:right w:val="none" w:sz="0" w:space="0" w:color="auto"/>
          </w:divBdr>
        </w:div>
      </w:divsChild>
    </w:div>
    <w:div w:id="1222059714">
      <w:bodyDiv w:val="1"/>
      <w:marLeft w:val="0"/>
      <w:marRight w:val="0"/>
      <w:marTop w:val="0"/>
      <w:marBottom w:val="0"/>
      <w:divBdr>
        <w:top w:val="none" w:sz="0" w:space="0" w:color="auto"/>
        <w:left w:val="none" w:sz="0" w:space="0" w:color="auto"/>
        <w:bottom w:val="none" w:sz="0" w:space="0" w:color="auto"/>
        <w:right w:val="none" w:sz="0" w:space="0" w:color="auto"/>
      </w:divBdr>
    </w:div>
    <w:div w:id="1272586608">
      <w:bodyDiv w:val="1"/>
      <w:marLeft w:val="0"/>
      <w:marRight w:val="0"/>
      <w:marTop w:val="0"/>
      <w:marBottom w:val="0"/>
      <w:divBdr>
        <w:top w:val="none" w:sz="0" w:space="0" w:color="auto"/>
        <w:left w:val="none" w:sz="0" w:space="0" w:color="auto"/>
        <w:bottom w:val="none" w:sz="0" w:space="0" w:color="auto"/>
        <w:right w:val="none" w:sz="0" w:space="0" w:color="auto"/>
      </w:divBdr>
      <w:divsChild>
        <w:div w:id="1738749914">
          <w:marLeft w:val="0"/>
          <w:marRight w:val="0"/>
          <w:marTop w:val="133"/>
          <w:marBottom w:val="133"/>
          <w:divBdr>
            <w:top w:val="none" w:sz="0" w:space="0" w:color="auto"/>
            <w:left w:val="none" w:sz="0" w:space="0" w:color="auto"/>
            <w:bottom w:val="none" w:sz="0" w:space="0" w:color="auto"/>
            <w:right w:val="none" w:sz="0" w:space="0" w:color="auto"/>
          </w:divBdr>
          <w:divsChild>
            <w:div w:id="91424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554737">
      <w:bodyDiv w:val="1"/>
      <w:marLeft w:val="0"/>
      <w:marRight w:val="0"/>
      <w:marTop w:val="0"/>
      <w:marBottom w:val="0"/>
      <w:divBdr>
        <w:top w:val="none" w:sz="0" w:space="0" w:color="auto"/>
        <w:left w:val="none" w:sz="0" w:space="0" w:color="auto"/>
        <w:bottom w:val="none" w:sz="0" w:space="0" w:color="auto"/>
        <w:right w:val="none" w:sz="0" w:space="0" w:color="auto"/>
      </w:divBdr>
    </w:div>
    <w:div w:id="1597589983">
      <w:bodyDiv w:val="1"/>
      <w:marLeft w:val="0"/>
      <w:marRight w:val="0"/>
      <w:marTop w:val="0"/>
      <w:marBottom w:val="0"/>
      <w:divBdr>
        <w:top w:val="none" w:sz="0" w:space="0" w:color="auto"/>
        <w:left w:val="none" w:sz="0" w:space="0" w:color="auto"/>
        <w:bottom w:val="none" w:sz="0" w:space="0" w:color="auto"/>
        <w:right w:val="none" w:sz="0" w:space="0" w:color="auto"/>
      </w:divBdr>
    </w:div>
    <w:div w:id="1808930636">
      <w:bodyDiv w:val="1"/>
      <w:marLeft w:val="0"/>
      <w:marRight w:val="0"/>
      <w:marTop w:val="0"/>
      <w:marBottom w:val="0"/>
      <w:divBdr>
        <w:top w:val="none" w:sz="0" w:space="0" w:color="auto"/>
        <w:left w:val="none" w:sz="0" w:space="0" w:color="auto"/>
        <w:bottom w:val="none" w:sz="0" w:space="0" w:color="auto"/>
        <w:right w:val="none" w:sz="0" w:space="0" w:color="auto"/>
      </w:divBdr>
    </w:div>
    <w:div w:id="1831410975">
      <w:bodyDiv w:val="1"/>
      <w:marLeft w:val="0"/>
      <w:marRight w:val="0"/>
      <w:marTop w:val="0"/>
      <w:marBottom w:val="0"/>
      <w:divBdr>
        <w:top w:val="none" w:sz="0" w:space="0" w:color="auto"/>
        <w:left w:val="none" w:sz="0" w:space="0" w:color="auto"/>
        <w:bottom w:val="none" w:sz="0" w:space="0" w:color="auto"/>
        <w:right w:val="none" w:sz="0" w:space="0" w:color="auto"/>
      </w:divBdr>
    </w:div>
    <w:div w:id="1852647114">
      <w:bodyDiv w:val="1"/>
      <w:marLeft w:val="0"/>
      <w:marRight w:val="0"/>
      <w:marTop w:val="0"/>
      <w:marBottom w:val="0"/>
      <w:divBdr>
        <w:top w:val="none" w:sz="0" w:space="0" w:color="auto"/>
        <w:left w:val="none" w:sz="0" w:space="0" w:color="auto"/>
        <w:bottom w:val="none" w:sz="0" w:space="0" w:color="auto"/>
        <w:right w:val="none" w:sz="0" w:space="0" w:color="auto"/>
      </w:divBdr>
    </w:div>
    <w:div w:id="1873421291">
      <w:bodyDiv w:val="1"/>
      <w:marLeft w:val="0"/>
      <w:marRight w:val="0"/>
      <w:marTop w:val="0"/>
      <w:marBottom w:val="0"/>
      <w:divBdr>
        <w:top w:val="none" w:sz="0" w:space="0" w:color="auto"/>
        <w:left w:val="none" w:sz="0" w:space="0" w:color="auto"/>
        <w:bottom w:val="none" w:sz="0" w:space="0" w:color="auto"/>
        <w:right w:val="none" w:sz="0" w:space="0" w:color="auto"/>
      </w:divBdr>
    </w:div>
    <w:div w:id="1976251426">
      <w:bodyDiv w:val="1"/>
      <w:marLeft w:val="0"/>
      <w:marRight w:val="0"/>
      <w:marTop w:val="0"/>
      <w:marBottom w:val="0"/>
      <w:divBdr>
        <w:top w:val="none" w:sz="0" w:space="0" w:color="auto"/>
        <w:left w:val="none" w:sz="0" w:space="0" w:color="auto"/>
        <w:bottom w:val="none" w:sz="0" w:space="0" w:color="auto"/>
        <w:right w:val="none" w:sz="0" w:space="0" w:color="auto"/>
      </w:divBdr>
      <w:divsChild>
        <w:div w:id="135147128">
          <w:marLeft w:val="547"/>
          <w:marRight w:val="0"/>
          <w:marTop w:val="0"/>
          <w:marBottom w:val="0"/>
          <w:divBdr>
            <w:top w:val="none" w:sz="0" w:space="0" w:color="auto"/>
            <w:left w:val="none" w:sz="0" w:space="0" w:color="auto"/>
            <w:bottom w:val="none" w:sz="0" w:space="0" w:color="auto"/>
            <w:right w:val="none" w:sz="0" w:space="0" w:color="auto"/>
          </w:divBdr>
        </w:div>
        <w:div w:id="1125386053">
          <w:marLeft w:val="547"/>
          <w:marRight w:val="0"/>
          <w:marTop w:val="0"/>
          <w:marBottom w:val="0"/>
          <w:divBdr>
            <w:top w:val="none" w:sz="0" w:space="0" w:color="auto"/>
            <w:left w:val="none" w:sz="0" w:space="0" w:color="auto"/>
            <w:bottom w:val="none" w:sz="0" w:space="0" w:color="auto"/>
            <w:right w:val="none" w:sz="0" w:space="0" w:color="auto"/>
          </w:divBdr>
        </w:div>
        <w:div w:id="1875649261">
          <w:marLeft w:val="547"/>
          <w:marRight w:val="0"/>
          <w:marTop w:val="0"/>
          <w:marBottom w:val="0"/>
          <w:divBdr>
            <w:top w:val="none" w:sz="0" w:space="0" w:color="auto"/>
            <w:left w:val="none" w:sz="0" w:space="0" w:color="auto"/>
            <w:bottom w:val="none" w:sz="0" w:space="0" w:color="auto"/>
            <w:right w:val="none" w:sz="0" w:space="0" w:color="auto"/>
          </w:divBdr>
        </w:div>
      </w:divsChild>
    </w:div>
    <w:div w:id="1998000071">
      <w:bodyDiv w:val="1"/>
      <w:marLeft w:val="0"/>
      <w:marRight w:val="0"/>
      <w:marTop w:val="0"/>
      <w:marBottom w:val="0"/>
      <w:divBdr>
        <w:top w:val="none" w:sz="0" w:space="0" w:color="auto"/>
        <w:left w:val="none" w:sz="0" w:space="0" w:color="auto"/>
        <w:bottom w:val="none" w:sz="0" w:space="0" w:color="auto"/>
        <w:right w:val="none" w:sz="0" w:space="0" w:color="auto"/>
      </w:divBdr>
      <w:divsChild>
        <w:div w:id="1328902292">
          <w:marLeft w:val="547"/>
          <w:marRight w:val="0"/>
          <w:marTop w:val="0"/>
          <w:marBottom w:val="0"/>
          <w:divBdr>
            <w:top w:val="none" w:sz="0" w:space="0" w:color="auto"/>
            <w:left w:val="none" w:sz="0" w:space="0" w:color="auto"/>
            <w:bottom w:val="none" w:sz="0" w:space="0" w:color="auto"/>
            <w:right w:val="none" w:sz="0" w:space="0" w:color="auto"/>
          </w:divBdr>
        </w:div>
        <w:div w:id="1892035536">
          <w:marLeft w:val="547"/>
          <w:marRight w:val="0"/>
          <w:marTop w:val="0"/>
          <w:marBottom w:val="0"/>
          <w:divBdr>
            <w:top w:val="none" w:sz="0" w:space="0" w:color="auto"/>
            <w:left w:val="none" w:sz="0" w:space="0" w:color="auto"/>
            <w:bottom w:val="none" w:sz="0" w:space="0" w:color="auto"/>
            <w:right w:val="none" w:sz="0" w:space="0" w:color="auto"/>
          </w:divBdr>
        </w:div>
      </w:divsChild>
    </w:div>
    <w:div w:id="2020346238">
      <w:bodyDiv w:val="1"/>
      <w:marLeft w:val="0"/>
      <w:marRight w:val="0"/>
      <w:marTop w:val="0"/>
      <w:marBottom w:val="0"/>
      <w:divBdr>
        <w:top w:val="none" w:sz="0" w:space="0" w:color="auto"/>
        <w:left w:val="none" w:sz="0" w:space="0" w:color="auto"/>
        <w:bottom w:val="none" w:sz="0" w:space="0" w:color="auto"/>
        <w:right w:val="none" w:sz="0" w:space="0" w:color="auto"/>
      </w:divBdr>
    </w:div>
    <w:div w:id="2034651402">
      <w:bodyDiv w:val="1"/>
      <w:marLeft w:val="0"/>
      <w:marRight w:val="0"/>
      <w:marTop w:val="0"/>
      <w:marBottom w:val="0"/>
      <w:divBdr>
        <w:top w:val="none" w:sz="0" w:space="0" w:color="auto"/>
        <w:left w:val="none" w:sz="0" w:space="0" w:color="auto"/>
        <w:bottom w:val="none" w:sz="0" w:space="0" w:color="auto"/>
        <w:right w:val="none" w:sz="0" w:space="0" w:color="auto"/>
      </w:divBdr>
      <w:divsChild>
        <w:div w:id="820392633">
          <w:marLeft w:val="547"/>
          <w:marRight w:val="0"/>
          <w:marTop w:val="0"/>
          <w:marBottom w:val="0"/>
          <w:divBdr>
            <w:top w:val="none" w:sz="0" w:space="0" w:color="auto"/>
            <w:left w:val="none" w:sz="0" w:space="0" w:color="auto"/>
            <w:bottom w:val="none" w:sz="0" w:space="0" w:color="auto"/>
            <w:right w:val="none" w:sz="0" w:space="0" w:color="auto"/>
          </w:divBdr>
        </w:div>
        <w:div w:id="1733772049">
          <w:marLeft w:val="547"/>
          <w:marRight w:val="0"/>
          <w:marTop w:val="0"/>
          <w:marBottom w:val="0"/>
          <w:divBdr>
            <w:top w:val="none" w:sz="0" w:space="0" w:color="auto"/>
            <w:left w:val="none" w:sz="0" w:space="0" w:color="auto"/>
            <w:bottom w:val="none" w:sz="0" w:space="0" w:color="auto"/>
            <w:right w:val="none" w:sz="0" w:space="0" w:color="auto"/>
          </w:divBdr>
        </w:div>
        <w:div w:id="2044088243">
          <w:marLeft w:val="547"/>
          <w:marRight w:val="0"/>
          <w:marTop w:val="0"/>
          <w:marBottom w:val="0"/>
          <w:divBdr>
            <w:top w:val="none" w:sz="0" w:space="0" w:color="auto"/>
            <w:left w:val="none" w:sz="0" w:space="0" w:color="auto"/>
            <w:bottom w:val="none" w:sz="0" w:space="0" w:color="auto"/>
            <w:right w:val="none" w:sz="0" w:space="0" w:color="auto"/>
          </w:divBdr>
        </w:div>
      </w:divsChild>
    </w:div>
    <w:div w:id="2095131056">
      <w:bodyDiv w:val="1"/>
      <w:marLeft w:val="0"/>
      <w:marRight w:val="0"/>
      <w:marTop w:val="0"/>
      <w:marBottom w:val="0"/>
      <w:divBdr>
        <w:top w:val="none" w:sz="0" w:space="0" w:color="auto"/>
        <w:left w:val="none" w:sz="0" w:space="0" w:color="auto"/>
        <w:bottom w:val="none" w:sz="0" w:space="0" w:color="auto"/>
        <w:right w:val="none" w:sz="0" w:space="0" w:color="auto"/>
      </w:divBdr>
      <w:divsChild>
        <w:div w:id="104882830">
          <w:marLeft w:val="0"/>
          <w:marRight w:val="0"/>
          <w:marTop w:val="0"/>
          <w:marBottom w:val="60"/>
          <w:divBdr>
            <w:top w:val="none" w:sz="0" w:space="0" w:color="auto"/>
            <w:left w:val="none" w:sz="0" w:space="0" w:color="auto"/>
            <w:bottom w:val="none" w:sz="0" w:space="0" w:color="auto"/>
            <w:right w:val="none" w:sz="0" w:space="0" w:color="auto"/>
          </w:divBdr>
        </w:div>
        <w:div w:id="756052933">
          <w:marLeft w:val="0"/>
          <w:marRight w:val="0"/>
          <w:marTop w:val="0"/>
          <w:marBottom w:val="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742387-B95E-4FA8-BD82-F434933BC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10</Pages>
  <Words>2192</Words>
  <Characters>15239</Characters>
  <Application>Microsoft Office Word</Application>
  <DocSecurity>0</DocSecurity>
  <Lines>126</Lines>
  <Paragraphs>34</Paragraphs>
  <ScaleCrop>false</ScaleCrop>
  <HeadingPairs>
    <vt:vector size="2" baseType="variant">
      <vt:variant>
        <vt:lpstr>Название</vt:lpstr>
      </vt:variant>
      <vt:variant>
        <vt:i4>1</vt:i4>
      </vt:variant>
    </vt:vector>
  </HeadingPairs>
  <TitlesOfParts>
    <vt:vector size="1" baseType="lpstr">
      <vt:lpstr>Справка о социально-экономическом развитии</vt:lpstr>
    </vt:vector>
  </TitlesOfParts>
  <Company>Комитет экономики Сахалинской области</Company>
  <LinksUpToDate>false</LinksUpToDate>
  <CharactersWithSpaces>17397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Справка о социально-экономическом развитии</dc:title>
  <dc:subject/>
  <dc:creator>Фролова Надежда Ивановна</dc:creator>
  <cp:keywords/>
  <dc:description/>
  <cp:lastModifiedBy>Галина В. Кононенко</cp:lastModifiedBy>
  <cp:revision>89</cp:revision>
  <cp:lastPrinted>2022-11-30T06:00:00Z</cp:lastPrinted>
  <dcterms:created xsi:type="dcterms:W3CDTF">2025-08-05T00:51:00Z</dcterms:created>
  <dcterms:modified xsi:type="dcterms:W3CDTF">2025-11-10T22:09:00Z</dcterms:modified>
</cp:coreProperties>
</file>